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3D8" w:rsidRDefault="00FC33D8" w:rsidP="006809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6345"/>
        <w:gridCol w:w="2943"/>
      </w:tblGrid>
      <w:tr w:rsidR="00FC33D8" w:rsidRPr="00EB52AF">
        <w:tc>
          <w:tcPr>
            <w:tcW w:w="6345" w:type="dxa"/>
          </w:tcPr>
          <w:p w:rsidR="00FC33D8" w:rsidRPr="00EB52AF" w:rsidRDefault="00FC33D8" w:rsidP="00EB5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</w:p>
        </w:tc>
        <w:tc>
          <w:tcPr>
            <w:tcW w:w="2943" w:type="dxa"/>
          </w:tcPr>
          <w:p w:rsidR="00FC33D8" w:rsidRPr="00EB52AF" w:rsidRDefault="00FC33D8" w:rsidP="00EB52AF">
            <w:pPr>
              <w:tabs>
                <w:tab w:val="left" w:pos="6663"/>
                <w:tab w:val="left" w:pos="694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52AF">
              <w:rPr>
                <w:rFonts w:ascii="Times New Roman" w:hAnsi="Times New Roman" w:cs="Times New Roman"/>
                <w:sz w:val="24"/>
                <w:szCs w:val="24"/>
              </w:rPr>
              <w:t>Додаток 1                                                                                до рішення                                                                                                             Слов'янської міської ради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від                     №</w:t>
            </w:r>
          </w:p>
          <w:p w:rsidR="00FC33D8" w:rsidRPr="00EB52AF" w:rsidRDefault="00FC33D8" w:rsidP="00EB52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FC33D8" w:rsidRPr="0068091A" w:rsidRDefault="00FC33D8" w:rsidP="000810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33D8" w:rsidRPr="0031225E" w:rsidRDefault="00FC33D8" w:rsidP="005307A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ПОЛОЖЕННЯ</w:t>
      </w:r>
    </w:p>
    <w:p w:rsidR="00FC33D8" w:rsidRDefault="00FC33D8" w:rsidP="005307A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225E">
        <w:rPr>
          <w:rFonts w:ascii="Times New Roman" w:hAnsi="Times New Roman" w:cs="Times New Roman"/>
          <w:b/>
          <w:bCs/>
          <w:sz w:val="28"/>
          <w:szCs w:val="28"/>
        </w:rPr>
        <w:t xml:space="preserve">про конкурс на посаду керівника </w:t>
      </w:r>
      <w:r w:rsidRPr="008552A0">
        <w:rPr>
          <w:rFonts w:ascii="Times New Roman" w:hAnsi="Times New Roman" w:cs="Times New Roman"/>
          <w:b/>
          <w:bCs/>
          <w:sz w:val="28"/>
          <w:szCs w:val="28"/>
        </w:rPr>
        <w:t>комунальн</w:t>
      </w:r>
      <w:r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8552A0">
        <w:rPr>
          <w:rFonts w:ascii="Times New Roman" w:hAnsi="Times New Roman" w:cs="Times New Roman"/>
          <w:b/>
          <w:bCs/>
          <w:sz w:val="28"/>
          <w:szCs w:val="28"/>
        </w:rPr>
        <w:t xml:space="preserve"> заклад</w:t>
      </w: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8552A0">
        <w:rPr>
          <w:rFonts w:ascii="Times New Roman" w:hAnsi="Times New Roman" w:cs="Times New Roman"/>
          <w:b/>
          <w:bCs/>
          <w:sz w:val="28"/>
          <w:szCs w:val="28"/>
        </w:rPr>
        <w:t xml:space="preserve"> загальної середньої освіти Слов’янської міської ради </w:t>
      </w:r>
    </w:p>
    <w:p w:rsidR="00FC33D8" w:rsidRPr="008552A0" w:rsidRDefault="00FC33D8" w:rsidP="005307A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52A0">
        <w:rPr>
          <w:rFonts w:ascii="Times New Roman" w:hAnsi="Times New Roman" w:cs="Times New Roman"/>
          <w:b/>
          <w:bCs/>
          <w:sz w:val="28"/>
          <w:szCs w:val="28"/>
        </w:rPr>
        <w:t>Донецької області</w:t>
      </w:r>
    </w:p>
    <w:p w:rsidR="00FC33D8" w:rsidRPr="00256BC6" w:rsidRDefault="00FC33D8" w:rsidP="005307AF">
      <w:pPr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FC33D8" w:rsidRDefault="00FC33D8" w:rsidP="00BA4331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оложення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про конкурс на посаду керівника комунального закладу загальної середньої освіти Слов'янської міської ради Донецької області(далі – Положення)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визначає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порядок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проведення конкурсу на посад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керівника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комунального закладу загальної середньої освіти Слов'янської міської ради Донецької області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(далі-Конкурс).</w:t>
      </w:r>
    </w:p>
    <w:p w:rsidR="00FC33D8" w:rsidRPr="00BA4331" w:rsidRDefault="00FC33D8" w:rsidP="009A0F8F">
      <w:pPr>
        <w:pStyle w:val="ListParagraph"/>
        <w:shd w:val="clear" w:color="auto" w:fill="FFFFFF"/>
        <w:spacing w:after="0" w:line="276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9A0F8F" w:rsidRDefault="00FC33D8" w:rsidP="009A0F8F">
      <w:pPr>
        <w:pStyle w:val="ListParagraph"/>
        <w:numPr>
          <w:ilvl w:val="0"/>
          <w:numId w:val="1"/>
        </w:numPr>
        <w:shd w:val="clear" w:color="auto" w:fill="FFFFFF"/>
        <w:spacing w:after="21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Здійснення організаційних заходів, пов’язаних з проведенням Конкурсу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забезпечує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відділ освіти Слов'янської міської ради Донецької області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C33D8" w:rsidRPr="009A0F8F" w:rsidRDefault="00FC33D8" w:rsidP="009A0F8F">
      <w:pPr>
        <w:pStyle w:val="ListParagraph"/>
        <w:shd w:val="clear" w:color="auto" w:fill="FFFFFF"/>
        <w:spacing w:after="210" w:line="276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9A0F8F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Конкурс складається з таких етапів:</w:t>
      </w:r>
    </w:p>
    <w:p w:rsidR="00FC33D8" w:rsidRDefault="00FC33D8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прийняття рішення про проведення Конкурсу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C33D8" w:rsidRPr="00B86483" w:rsidRDefault="00FC33D8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затвердження складу конкурсної комісії;</w:t>
      </w:r>
    </w:p>
    <w:p w:rsidR="00FC33D8" w:rsidRPr="00B86483" w:rsidRDefault="00FC33D8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оприлюднення оголошення про проведення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Конкурсу;</w:t>
      </w:r>
    </w:p>
    <w:p w:rsidR="00FC33D8" w:rsidRDefault="00FC33D8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прийняття документів від осіб, які виявили бажання взяти участь у Конкурсі;</w:t>
      </w:r>
    </w:p>
    <w:p w:rsidR="00FC33D8" w:rsidRDefault="00FC33D8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перевірка поданих документів на відповідність установ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леним законодавством вимогам;</w:t>
      </w:r>
    </w:p>
    <w:p w:rsidR="00FC33D8" w:rsidRDefault="00FC33D8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допущення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кандидатів до </w:t>
      </w: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участі у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</w:t>
      </w: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онкурс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ному відборі</w:t>
      </w: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C33D8" w:rsidRDefault="00FC33D8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ознайомлення кандидатів із закладом освіти, його трудовим колективом та представниками органів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батьківського </w:t>
      </w: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самоврядування закладу освіти;</w:t>
      </w:r>
    </w:p>
    <w:p w:rsidR="00FC33D8" w:rsidRDefault="00FC33D8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проведення Конкурсу;</w:t>
      </w:r>
    </w:p>
    <w:p w:rsidR="00FC33D8" w:rsidRDefault="00FC33D8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визначення переможця Конкурсу або визнання Конкурсу таким, що не відбувся;</w:t>
      </w:r>
    </w:p>
    <w:p w:rsidR="00FC33D8" w:rsidRDefault="00FC33D8" w:rsidP="00B86483">
      <w:pPr>
        <w:pStyle w:val="ListParagraph"/>
        <w:numPr>
          <w:ilvl w:val="1"/>
          <w:numId w:val="1"/>
        </w:numPr>
        <w:shd w:val="clear" w:color="auto" w:fill="FFFFFF"/>
        <w:spacing w:after="0" w:line="276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B8648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оприлюднення результатів Конкурсу.</w:t>
      </w:r>
    </w:p>
    <w:p w:rsidR="00FC33D8" w:rsidRPr="00B86483" w:rsidRDefault="00FC33D8" w:rsidP="009A0F8F">
      <w:pPr>
        <w:pStyle w:val="ListParagraph"/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8812F8" w:rsidRDefault="00FC33D8" w:rsidP="008812F8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AD0C3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Рішення про проведення Конкурсу приймає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відділ освіти </w:t>
      </w:r>
      <w:r w:rsidRPr="008812F8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Слов'янської міської ради Донецької області:</w:t>
      </w:r>
    </w:p>
    <w:p w:rsidR="00FC33D8" w:rsidRDefault="00FC33D8" w:rsidP="00AD0C33">
      <w:pPr>
        <w:pStyle w:val="ListParagraph"/>
        <w:shd w:val="clear" w:color="auto" w:fill="FFFFFF"/>
        <w:spacing w:after="0" w:line="276" w:lineRule="auto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AD0C3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одночасно з прийняттям рішення про утворення нового закладу загальної середньої освіти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C33D8" w:rsidRDefault="00FC33D8" w:rsidP="00AD0C33">
      <w:pPr>
        <w:pStyle w:val="ListParagraph"/>
        <w:shd w:val="clear" w:color="auto" w:fill="FFFFFF"/>
        <w:spacing w:after="0" w:line="276" w:lineRule="auto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AD0C3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не менше ніж за два місяці до завершення строкового трудового договору (контракту), укладеного з керівником закладу загальної середньої освіти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C33D8" w:rsidRPr="00AD0C33" w:rsidRDefault="00FC33D8" w:rsidP="00AD0C33">
      <w:pPr>
        <w:pStyle w:val="ListParagraph"/>
        <w:shd w:val="clear" w:color="auto" w:fill="FFFFFF"/>
        <w:spacing w:after="0" w:line="276" w:lineRule="auto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AD0C3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не пізніше десяти робочих днів з дня дострокового припинення договору (контракту), укладеного з керівником відповідного закладу загальної середньої освіти, чи визнання попереднього Конкурсу таким, що не відбувся.</w:t>
      </w:r>
    </w:p>
    <w:p w:rsidR="00FC33D8" w:rsidRPr="00256BC6" w:rsidRDefault="00FC33D8" w:rsidP="009A0F8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5.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 xml:space="preserve">Оголошення про проведення Конкурсу оприлюднюється на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офіційних веб-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сайтах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Слов'янської міської ради Донецької області та закладу освіти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наступного робочого дня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після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прийняття рішення про проведення Конкурсу та має містити: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найменування і місцезнаходження закладу освіти;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найменування посади та умови оплати праці;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кваліфікаційні вимоги до керівника закладу освіти відповідно до </w:t>
      </w:r>
      <w:hyperlink r:id="rId7" w:history="1">
        <w:r w:rsidRPr="00256BC6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  <w:lang w:eastAsia="uk-UA"/>
          </w:rPr>
          <w:t xml:space="preserve">Закону України «Про </w:t>
        </w:r>
        <w:r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  <w:lang w:eastAsia="uk-UA"/>
          </w:rPr>
          <w:t xml:space="preserve">повну </w:t>
        </w:r>
        <w:r w:rsidRPr="00256BC6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  <w:lang w:eastAsia="uk-UA"/>
          </w:rPr>
          <w:t>загальну середню освіту»</w:t>
        </w:r>
      </w:hyperlink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вичерпний перелік, кінцевий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строк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і місце подання документів для участі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Конкурсі;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дату та місце початку конкурсного відбору,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етапи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його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проведення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та тривалість;</w:t>
      </w:r>
    </w:p>
    <w:p w:rsidR="00FC33D8" w:rsidRDefault="00FC33D8" w:rsidP="009A0F8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прізвище та ім’я, номер телефону та адресу електронної пошти особи, уповноважен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ої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надавати інформацію про Конкурс та приймати документи для участі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Конкурсі.</w:t>
      </w:r>
    </w:p>
    <w:p w:rsidR="00FC33D8" w:rsidRPr="00256BC6" w:rsidRDefault="00FC33D8" w:rsidP="009A0F8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6.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 xml:space="preserve">Для проведення Конкурсу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Слов’янська міська рада утворює конкурсну комісію та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затверджує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її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склад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чисельністю від 6 до 15 осіб, до складу якої на паритетних засадах входять представники:</w:t>
      </w:r>
    </w:p>
    <w:p w:rsidR="00FC33D8" w:rsidRPr="005307AF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5307A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Слов'янської міської ради (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депутати(</w:t>
      </w:r>
      <w:r w:rsidRPr="005307A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не більше однієї ос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оби від однієї фракції чи групи</w:t>
      </w:r>
      <w:r w:rsidRPr="005307A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)</w:t>
      </w:r>
      <w:r w:rsidRPr="005307A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C33D8" w:rsidRPr="005307AF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5307A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департаменту освіти і науки Донецької обласної державної адміністрації чи територіального органу центрального органу виконавчої влади із забезпечення якості освіти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(державні службовці)</w:t>
      </w:r>
      <w:r w:rsidRPr="005307A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530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інститутів громадянського суспільства (громадських об’єднань керівників закладів освіти, професійних об’єднань педагогічних працівників, районної (міської) профспілкової організації та інших громадських формувань, а також експертів, фахівців у сфері загальної середньої освіти).</w:t>
      </w: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23B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роб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оті конкурсної комісії з правом </w:t>
      </w:r>
      <w:r w:rsidRPr="00923B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дорадчого голосу можуть брати участь представники органів громадського самоврядування закладу освіти, на по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саду керівника якого оголошено К</w:t>
      </w:r>
      <w:r w:rsidRPr="00923B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онкурс.</w:t>
      </w: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D74C3E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07A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Головою конкурсної комісії визначається представник Слов'янської міської ради, секретарем – працівник відділу освіти Слов'янської міської ради.</w:t>
      </w:r>
    </w:p>
    <w:p w:rsidR="00FC33D8" w:rsidRDefault="00FC33D8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FC33D8" w:rsidRPr="00D74C3E" w:rsidRDefault="00FC33D8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74C3E">
        <w:rPr>
          <w:color w:val="000000"/>
          <w:sz w:val="28"/>
          <w:szCs w:val="28"/>
        </w:rPr>
        <w:t>До складу конкурсної комісії не може бути включена особа, яка:</w:t>
      </w:r>
    </w:p>
    <w:p w:rsidR="00FC33D8" w:rsidRPr="00D74C3E" w:rsidRDefault="00FC33D8" w:rsidP="009A0F8F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8"/>
          <w:szCs w:val="28"/>
        </w:rPr>
      </w:pPr>
      <w:bookmarkStart w:id="1" w:name="n611"/>
      <w:bookmarkEnd w:id="1"/>
      <w:r w:rsidRPr="00D74C3E">
        <w:rPr>
          <w:color w:val="000000"/>
          <w:sz w:val="28"/>
          <w:szCs w:val="28"/>
        </w:rPr>
        <w:t>визнана в установленому законом порядку недієздатною або цивільна дієздатність якої обмежена;</w:t>
      </w:r>
    </w:p>
    <w:p w:rsidR="00FC33D8" w:rsidRPr="00D74C3E" w:rsidRDefault="00FC33D8" w:rsidP="009A0F8F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8"/>
          <w:szCs w:val="28"/>
        </w:rPr>
      </w:pPr>
      <w:bookmarkStart w:id="2" w:name="n612"/>
      <w:bookmarkEnd w:id="2"/>
      <w:r w:rsidRPr="00D74C3E">
        <w:rPr>
          <w:color w:val="000000"/>
          <w:sz w:val="28"/>
          <w:szCs w:val="28"/>
        </w:rPr>
        <w:t>має судимість або на яку протягом останнього року накладалося адміністративне стягнення за вчинення корупційного або пов’язаного з корупцією правопорушення;</w:t>
      </w:r>
    </w:p>
    <w:p w:rsidR="00FC33D8" w:rsidRPr="00D74C3E" w:rsidRDefault="00FC33D8" w:rsidP="009A0F8F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8"/>
          <w:szCs w:val="28"/>
        </w:rPr>
      </w:pPr>
      <w:bookmarkStart w:id="3" w:name="n613"/>
      <w:bookmarkEnd w:id="3"/>
      <w:r w:rsidRPr="00D74C3E">
        <w:rPr>
          <w:color w:val="000000"/>
          <w:sz w:val="28"/>
          <w:szCs w:val="28"/>
        </w:rPr>
        <w:t>відповідно до</w:t>
      </w:r>
      <w:r>
        <w:rPr>
          <w:color w:val="000000"/>
          <w:sz w:val="28"/>
          <w:szCs w:val="28"/>
        </w:rPr>
        <w:t xml:space="preserve"> </w:t>
      </w:r>
      <w:hyperlink r:id="rId8" w:tgtFrame="_blank" w:history="1">
        <w:r w:rsidRPr="00D74C3E">
          <w:rPr>
            <w:rStyle w:val="Hyperlink"/>
            <w:color w:val="000000"/>
            <w:sz w:val="28"/>
            <w:szCs w:val="28"/>
            <w:u w:val="none"/>
          </w:rPr>
          <w:t>Закону України</w:t>
        </w:r>
      </w:hyperlink>
      <w:r>
        <w:rPr>
          <w:color w:val="000000"/>
          <w:sz w:val="28"/>
          <w:szCs w:val="28"/>
        </w:rPr>
        <w:t xml:space="preserve"> «</w:t>
      </w:r>
      <w:r w:rsidRPr="00D74C3E">
        <w:rPr>
          <w:color w:val="000000"/>
          <w:sz w:val="28"/>
          <w:szCs w:val="28"/>
        </w:rPr>
        <w:t>Про запобігання корупції</w:t>
      </w:r>
      <w:r>
        <w:rPr>
          <w:color w:val="000000"/>
          <w:sz w:val="28"/>
          <w:szCs w:val="28"/>
        </w:rPr>
        <w:t>»</w:t>
      </w:r>
      <w:r w:rsidRPr="00D74C3E">
        <w:rPr>
          <w:color w:val="000000"/>
          <w:sz w:val="28"/>
          <w:szCs w:val="28"/>
        </w:rPr>
        <w:t xml:space="preserve"> є</w:t>
      </w:r>
      <w:r>
        <w:rPr>
          <w:color w:val="000000"/>
          <w:sz w:val="28"/>
          <w:szCs w:val="28"/>
        </w:rPr>
        <w:t xml:space="preserve"> близькою особою учасника К</w:t>
      </w:r>
      <w:r w:rsidRPr="00D74C3E">
        <w:rPr>
          <w:color w:val="000000"/>
          <w:sz w:val="28"/>
          <w:szCs w:val="28"/>
        </w:rPr>
        <w:t xml:space="preserve">онкурсу або особою, </w:t>
      </w:r>
      <w:r>
        <w:rPr>
          <w:color w:val="000000"/>
          <w:sz w:val="28"/>
          <w:szCs w:val="28"/>
        </w:rPr>
        <w:t>яка може мати конфлікт інтересів.</w:t>
      </w:r>
    </w:p>
    <w:p w:rsidR="00FC33D8" w:rsidRPr="00D74C3E" w:rsidRDefault="00FC33D8" w:rsidP="00D4708C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D74C3E" w:rsidRDefault="00FC33D8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74C3E">
        <w:rPr>
          <w:color w:val="000000"/>
          <w:sz w:val="28"/>
          <w:szCs w:val="28"/>
        </w:rPr>
        <w:t>Члени конкурсної комісії зобов’язані:</w:t>
      </w:r>
    </w:p>
    <w:p w:rsidR="00FC33D8" w:rsidRPr="00D74C3E" w:rsidRDefault="00FC33D8" w:rsidP="009A0F8F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8"/>
          <w:szCs w:val="28"/>
        </w:rPr>
      </w:pPr>
      <w:bookmarkStart w:id="4" w:name="n616"/>
      <w:bookmarkEnd w:id="4"/>
      <w:r w:rsidRPr="00D74C3E">
        <w:rPr>
          <w:color w:val="000000"/>
          <w:sz w:val="28"/>
          <w:szCs w:val="28"/>
        </w:rPr>
        <w:t>брати участь у роботі конкурсної комісії та голосувати з питань порядку денного;</w:t>
      </w:r>
    </w:p>
    <w:p w:rsidR="00FC33D8" w:rsidRPr="00D74C3E" w:rsidRDefault="00FC33D8" w:rsidP="009A0F8F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426" w:hanging="426"/>
        <w:jc w:val="both"/>
        <w:rPr>
          <w:color w:val="000000"/>
          <w:sz w:val="28"/>
          <w:szCs w:val="28"/>
        </w:rPr>
      </w:pPr>
      <w:bookmarkStart w:id="5" w:name="n617"/>
      <w:bookmarkEnd w:id="5"/>
      <w:r w:rsidRPr="00D74C3E">
        <w:rPr>
          <w:color w:val="000000"/>
          <w:sz w:val="28"/>
          <w:szCs w:val="28"/>
        </w:rPr>
        <w:t>заявляти самовідвід у разі наявності чи нас</w:t>
      </w:r>
      <w:r>
        <w:rPr>
          <w:color w:val="000000"/>
          <w:sz w:val="28"/>
          <w:szCs w:val="28"/>
        </w:rPr>
        <w:t>тання підстав, передбачених цим пунктом</w:t>
      </w:r>
      <w:r w:rsidRPr="00D74C3E">
        <w:rPr>
          <w:color w:val="000000"/>
          <w:sz w:val="28"/>
          <w:szCs w:val="28"/>
        </w:rPr>
        <w:t>, що унеможливлюють їх участь у складі конкурсної комісії.</w:t>
      </w:r>
    </w:p>
    <w:p w:rsidR="00FC33D8" w:rsidRDefault="00FC33D8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bookmarkStart w:id="6" w:name="n618"/>
      <w:bookmarkEnd w:id="6"/>
    </w:p>
    <w:p w:rsidR="00FC33D8" w:rsidRDefault="00FC33D8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74C3E">
        <w:rPr>
          <w:color w:val="000000"/>
          <w:sz w:val="28"/>
          <w:szCs w:val="28"/>
        </w:rPr>
        <w:t>Конкурсна комісія є повноважною за умови присутності на</w:t>
      </w:r>
      <w:r>
        <w:rPr>
          <w:color w:val="000000"/>
          <w:sz w:val="28"/>
          <w:szCs w:val="28"/>
        </w:rPr>
        <w:t xml:space="preserve"> її</w:t>
      </w:r>
      <w:r w:rsidRPr="00D74C3E">
        <w:rPr>
          <w:color w:val="000000"/>
          <w:sz w:val="28"/>
          <w:szCs w:val="28"/>
        </w:rPr>
        <w:t xml:space="preserve"> засіданні не менше двох третин її затвердженого складу. Конкурсна комісія приймає рішення більшістю голосів від її затвердженого складу. У разі рівного розподілу голосів вирішальним є голос голови конкурсної комісії.</w:t>
      </w:r>
    </w:p>
    <w:p w:rsidR="00FC33D8" w:rsidRPr="00D74C3E" w:rsidRDefault="00FC33D8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FC33D8" w:rsidRPr="00D74C3E" w:rsidRDefault="00FC33D8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bookmarkStart w:id="7" w:name="n619"/>
      <w:bookmarkEnd w:id="7"/>
      <w:r w:rsidRPr="00D74C3E">
        <w:rPr>
          <w:color w:val="000000"/>
          <w:sz w:val="28"/>
          <w:szCs w:val="28"/>
        </w:rPr>
        <w:t xml:space="preserve">Рішення конкурсної комісії оформляється протоколом, який підписується </w:t>
      </w:r>
      <w:r>
        <w:rPr>
          <w:color w:val="000000"/>
          <w:sz w:val="28"/>
          <w:szCs w:val="28"/>
        </w:rPr>
        <w:t>у</w:t>
      </w:r>
      <w:r w:rsidRPr="00D74C3E">
        <w:rPr>
          <w:color w:val="000000"/>
          <w:sz w:val="28"/>
          <w:szCs w:val="28"/>
        </w:rPr>
        <w:t>сіма присутніми членами конкурсної комісії та оприлюднюється на веб-сайті</w:t>
      </w:r>
      <w:r>
        <w:rPr>
          <w:color w:val="000000"/>
          <w:sz w:val="28"/>
          <w:szCs w:val="28"/>
        </w:rPr>
        <w:t xml:space="preserve"> Слов'янської міської ради </w:t>
      </w:r>
      <w:r w:rsidRPr="00D74C3E">
        <w:rPr>
          <w:color w:val="000000"/>
          <w:sz w:val="28"/>
          <w:szCs w:val="28"/>
        </w:rPr>
        <w:t>протягом наступного робочого дня з дня проведення засідання конкурсної комісії.</w:t>
      </w:r>
    </w:p>
    <w:p w:rsidR="00FC33D8" w:rsidRDefault="00FC33D8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bookmarkStart w:id="8" w:name="n620"/>
      <w:bookmarkEnd w:id="8"/>
    </w:p>
    <w:p w:rsidR="00FC33D8" w:rsidRPr="00D74C3E" w:rsidRDefault="00FC33D8" w:rsidP="005307AF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D74C3E">
        <w:rPr>
          <w:color w:val="000000"/>
          <w:sz w:val="28"/>
          <w:szCs w:val="28"/>
        </w:rPr>
        <w:t xml:space="preserve">Конкурсна комісія та її члени діють на засадах неупередженості, об’єктивності, незалежності, недискримінації, відкритості, прозорості, доброчесності. Не допускаються будь-які втручання в діяльність конкурсної комісії, тиск на членів </w:t>
      </w:r>
      <w:r>
        <w:rPr>
          <w:color w:val="000000"/>
          <w:sz w:val="28"/>
          <w:szCs w:val="28"/>
        </w:rPr>
        <w:t xml:space="preserve">конкурсної </w:t>
      </w:r>
      <w:r w:rsidRPr="00D74C3E">
        <w:rPr>
          <w:color w:val="000000"/>
          <w:sz w:val="28"/>
          <w:szCs w:val="28"/>
        </w:rPr>
        <w:t xml:space="preserve">комісії та учасників </w:t>
      </w:r>
      <w:r>
        <w:rPr>
          <w:color w:val="000000"/>
          <w:sz w:val="28"/>
          <w:szCs w:val="28"/>
        </w:rPr>
        <w:t>К</w:t>
      </w:r>
      <w:r w:rsidRPr="00D74C3E">
        <w:rPr>
          <w:color w:val="000000"/>
          <w:sz w:val="28"/>
          <w:szCs w:val="28"/>
        </w:rPr>
        <w:t>онкурсу</w:t>
      </w:r>
      <w:r>
        <w:rPr>
          <w:color w:val="000000"/>
          <w:sz w:val="28"/>
          <w:szCs w:val="28"/>
        </w:rPr>
        <w:t>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3333F7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7.</w:t>
      </w: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>Секретар конкурсної комісії (далі – секретар)забезпечує нерозголошення інформації, що стала йому відома під час проведення Конкурсу.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Секретар не є членом конкурсної комісії.</w:t>
      </w:r>
    </w:p>
    <w:p w:rsidR="00FC33D8" w:rsidRPr="003333F7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Секретар веде протокол засідання конкурсної комісії, оформляє відомості про результати Конкурсу, приймає документи для участі у Конкурсі.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8.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>Особа, яка виявила бажання взяти участь у Конкурсі, подає конкурсній комісії такі документи:</w:t>
      </w:r>
    </w:p>
    <w:p w:rsidR="00FC33D8" w:rsidRPr="00256BC6" w:rsidRDefault="00FC33D8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8.1.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заяву про участь у Конкурсі з наданням згоди на обробку персональних даних відповідно до Закону України «Про захист персональних даних»;</w:t>
      </w:r>
    </w:p>
    <w:p w:rsidR="00FC33D8" w:rsidRPr="00256BC6" w:rsidRDefault="00FC33D8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8.2.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автобіографію та/або резюме (за вибором учасника Конкурсу);</w:t>
      </w:r>
    </w:p>
    <w:p w:rsidR="00FC33D8" w:rsidRPr="00256BC6" w:rsidRDefault="00FC33D8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8.3.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копію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паспорта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громадян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ина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України;</w:t>
      </w:r>
    </w:p>
    <w:p w:rsidR="00FC33D8" w:rsidRDefault="00FC33D8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8.4.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копію документа про вищу освіту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(з додатком, що є його невід’ємною частиною)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не нижче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освітнього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ступеня магістра (спеціаліста);</w:t>
      </w:r>
    </w:p>
    <w:p w:rsidR="00FC33D8" w:rsidRPr="00256BC6" w:rsidRDefault="00FC33D8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8.5. документ, що підтверджує вільне володіння державною мовою;</w:t>
      </w:r>
    </w:p>
    <w:p w:rsidR="00FC33D8" w:rsidRPr="00256BC6" w:rsidRDefault="00FC33D8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8.6.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копію трудової книжки чи інших документів, що підтверджують стаж педагогічної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(науково-педагогічної) роботи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не менше трьох років на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день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їх подання;</w:t>
      </w:r>
    </w:p>
    <w:p w:rsidR="00FC33D8" w:rsidRDefault="00FC33D8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8.7.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довідку про відсутність судимості;</w:t>
      </w:r>
    </w:p>
    <w:p w:rsidR="00FC33D8" w:rsidRPr="00256BC6" w:rsidRDefault="00FC33D8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8.8. довідку про проходження попереднього (періодичного) психіатричного огляду;</w:t>
      </w:r>
    </w:p>
    <w:p w:rsidR="00FC33D8" w:rsidRPr="00256BC6" w:rsidRDefault="00FC33D8" w:rsidP="001A6E73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8.9.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мотиваційний лист, складений у довільній формі.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Особа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може подати інші документи, що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підтверджу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ють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її професійні та/або моральні якості.</w:t>
      </w: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Документи опрацьовуються з урахуванням положень Закону України «Про захист персональних даних».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Визначені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у цьому пункті документи подають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ся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особисто (або уповноважен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ою згідно з довіреністю особою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) до конкурсної комісії у визначений в оголошенні строк, що може становити від 20 до 30 календарних днів з дня оприлюднення оголошення про проведення Конкурсу.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Секретар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приймає документи за описом, копію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якого надає особі, яка їх подала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9.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Протягом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п’яти робочих днів з дня завершення строку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подання документів для участі в Конкурсі конкурсна комісія:</w:t>
      </w:r>
    </w:p>
    <w:p w:rsidR="00FC33D8" w:rsidRPr="00256BC6" w:rsidRDefault="00FC33D8" w:rsidP="005667C2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перевіряє подані документи на відповідність установленим вимогам;</w:t>
      </w:r>
    </w:p>
    <w:p w:rsidR="00FC33D8" w:rsidRPr="00256BC6" w:rsidRDefault="00FC33D8" w:rsidP="005667C2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приймає рішення про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допущення та/або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недопущення до участі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особи/осіб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у Конкурсі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C33D8" w:rsidRPr="00256BC6" w:rsidRDefault="00FC33D8" w:rsidP="005667C2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 оприлюднює на веб-сайті Слов'янської міської ради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перелік осіб, допущен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их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до участі у конкурсному відборі (далі - кандидати).</w:t>
      </w: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2679B9">
      <w:pPr>
        <w:pStyle w:val="rvps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10. </w:t>
      </w:r>
      <w:r w:rsidRPr="00AD02C0">
        <w:rPr>
          <w:color w:val="000000"/>
          <w:sz w:val="28"/>
          <w:szCs w:val="28"/>
        </w:rPr>
        <w:t>До уча</w:t>
      </w:r>
      <w:r>
        <w:rPr>
          <w:color w:val="000000"/>
          <w:sz w:val="28"/>
          <w:szCs w:val="28"/>
        </w:rPr>
        <w:t>сті у К</w:t>
      </w:r>
      <w:r w:rsidRPr="00AD02C0">
        <w:rPr>
          <w:color w:val="000000"/>
          <w:sz w:val="28"/>
          <w:szCs w:val="28"/>
        </w:rPr>
        <w:t>онкурсі не можуть бути допущені особи</w:t>
      </w:r>
      <w:bookmarkStart w:id="9" w:name="n639"/>
      <w:bookmarkEnd w:id="9"/>
      <w:r>
        <w:rPr>
          <w:color w:val="000000"/>
          <w:sz w:val="28"/>
          <w:szCs w:val="28"/>
        </w:rPr>
        <w:t xml:space="preserve"> та </w:t>
      </w:r>
      <w:r w:rsidRPr="00AD02C0">
        <w:rPr>
          <w:color w:val="000000"/>
          <w:sz w:val="28"/>
          <w:szCs w:val="28"/>
        </w:rPr>
        <w:t>не можуть обіймати посаду керівника закладу загальної середньої освіти</w:t>
      </w:r>
      <w:r>
        <w:rPr>
          <w:color w:val="000000"/>
          <w:sz w:val="28"/>
          <w:szCs w:val="28"/>
        </w:rPr>
        <w:t>:</w:t>
      </w:r>
    </w:p>
    <w:p w:rsidR="00FC33D8" w:rsidRDefault="00FC33D8" w:rsidP="00A24FDE">
      <w:pPr>
        <w:pStyle w:val="rvps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10.1. в</w:t>
      </w:r>
      <w:r w:rsidRPr="00AD02C0">
        <w:rPr>
          <w:color w:val="000000"/>
          <w:sz w:val="28"/>
          <w:szCs w:val="28"/>
        </w:rPr>
        <w:t>ідповідно до</w:t>
      </w:r>
      <w:r>
        <w:rPr>
          <w:color w:val="000000"/>
          <w:sz w:val="28"/>
          <w:szCs w:val="28"/>
        </w:rPr>
        <w:t xml:space="preserve"> ст. 19 </w:t>
      </w:r>
      <w:r w:rsidRPr="00AD02C0">
        <w:rPr>
          <w:color w:val="000000"/>
          <w:sz w:val="28"/>
          <w:szCs w:val="28"/>
        </w:rPr>
        <w:t>Закону</w:t>
      </w:r>
      <w:r>
        <w:rPr>
          <w:color w:val="000000"/>
          <w:sz w:val="28"/>
          <w:szCs w:val="28"/>
        </w:rPr>
        <w:t xml:space="preserve"> України «Про повну загальну середню освіту»;</w:t>
      </w:r>
    </w:p>
    <w:p w:rsidR="00FC33D8" w:rsidRDefault="00FC33D8" w:rsidP="00A24FDE">
      <w:pPr>
        <w:pStyle w:val="rvps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10.2. в</w:t>
      </w:r>
      <w:r w:rsidRPr="00AD02C0">
        <w:rPr>
          <w:color w:val="000000"/>
          <w:sz w:val="28"/>
          <w:szCs w:val="28"/>
        </w:rPr>
        <w:t>ідповідно до</w:t>
      </w:r>
      <w:r>
        <w:rPr>
          <w:color w:val="000000"/>
          <w:sz w:val="28"/>
          <w:szCs w:val="28"/>
        </w:rPr>
        <w:t xml:space="preserve">ст. 28 </w:t>
      </w:r>
      <w:r w:rsidRPr="00AD02C0">
        <w:rPr>
          <w:color w:val="000000"/>
          <w:sz w:val="28"/>
          <w:szCs w:val="28"/>
        </w:rPr>
        <w:t>Закону</w:t>
      </w:r>
      <w:r>
        <w:rPr>
          <w:color w:val="000000"/>
          <w:sz w:val="28"/>
          <w:szCs w:val="28"/>
        </w:rPr>
        <w:t xml:space="preserve"> України «Про повну загальну середню освіту»;</w:t>
      </w:r>
    </w:p>
    <w:p w:rsidR="00FC33D8" w:rsidRDefault="00FC33D8" w:rsidP="002679B9">
      <w:pPr>
        <w:pStyle w:val="rvps2"/>
        <w:numPr>
          <w:ilvl w:val="1"/>
          <w:numId w:val="7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0" w:firstLine="0"/>
        <w:jc w:val="both"/>
        <w:rPr>
          <w:color w:val="000000"/>
          <w:sz w:val="28"/>
          <w:szCs w:val="28"/>
        </w:rPr>
      </w:pPr>
      <w:r w:rsidRPr="002679B9">
        <w:rPr>
          <w:color w:val="000000"/>
          <w:sz w:val="28"/>
          <w:szCs w:val="28"/>
        </w:rPr>
        <w:t>відповідно до ст. 25</w:t>
      </w:r>
      <w:r w:rsidRPr="002679B9">
        <w:rPr>
          <w:color w:val="000000"/>
          <w:sz w:val="28"/>
          <w:szCs w:val="28"/>
          <w:vertAlign w:val="superscript"/>
        </w:rPr>
        <w:t xml:space="preserve">1 </w:t>
      </w:r>
      <w:r w:rsidRPr="002679B9">
        <w:rPr>
          <w:color w:val="000000"/>
          <w:sz w:val="28"/>
          <w:szCs w:val="28"/>
        </w:rPr>
        <w:t>Кодексу законів про працю України;</w:t>
      </w:r>
    </w:p>
    <w:p w:rsidR="00FC33D8" w:rsidRDefault="00FC33D8" w:rsidP="00BB7D7E">
      <w:pPr>
        <w:pStyle w:val="rvps2"/>
        <w:numPr>
          <w:ilvl w:val="1"/>
          <w:numId w:val="7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679B9">
        <w:rPr>
          <w:color w:val="000000"/>
          <w:sz w:val="28"/>
          <w:szCs w:val="28"/>
        </w:rPr>
        <w:t>відповідно до ст. 2</w:t>
      </w:r>
      <w:r>
        <w:rPr>
          <w:color w:val="000000"/>
          <w:sz w:val="28"/>
          <w:szCs w:val="28"/>
        </w:rPr>
        <w:t>7</w:t>
      </w:r>
      <w:r w:rsidRPr="002679B9">
        <w:rPr>
          <w:color w:val="000000"/>
          <w:sz w:val="28"/>
          <w:szCs w:val="28"/>
        </w:rPr>
        <w:t xml:space="preserve"> Закону України «Про запобігання корупції»</w:t>
      </w:r>
      <w:r>
        <w:rPr>
          <w:color w:val="000000"/>
          <w:sz w:val="28"/>
          <w:szCs w:val="28"/>
        </w:rPr>
        <w:t xml:space="preserve"> крім осіб </w:t>
      </w:r>
      <w:r w:rsidRPr="00BB7D7E">
        <w:rPr>
          <w:color w:val="000000"/>
          <w:sz w:val="28"/>
          <w:szCs w:val="28"/>
        </w:rPr>
        <w:t>які працюють у сільських населених пунктах (крі</w:t>
      </w:r>
      <w:r>
        <w:rPr>
          <w:color w:val="000000"/>
          <w:sz w:val="28"/>
          <w:szCs w:val="28"/>
        </w:rPr>
        <w:t>м тих, що є районними центрами)</w:t>
      </w:r>
      <w:r w:rsidRPr="002679B9">
        <w:rPr>
          <w:color w:val="000000"/>
          <w:sz w:val="28"/>
          <w:szCs w:val="28"/>
        </w:rPr>
        <w:t>;</w:t>
      </w:r>
    </w:p>
    <w:p w:rsidR="00FC33D8" w:rsidRDefault="00FC33D8" w:rsidP="002679B9">
      <w:pPr>
        <w:pStyle w:val="rvps2"/>
        <w:numPr>
          <w:ilvl w:val="1"/>
          <w:numId w:val="7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0" w:firstLine="0"/>
        <w:jc w:val="both"/>
        <w:rPr>
          <w:color w:val="000000"/>
          <w:sz w:val="28"/>
          <w:szCs w:val="28"/>
        </w:rPr>
      </w:pPr>
      <w:r w:rsidRPr="002679B9">
        <w:rPr>
          <w:color w:val="000000"/>
          <w:sz w:val="28"/>
          <w:szCs w:val="28"/>
        </w:rPr>
        <w:t>подали не всі документи, визначені в пункті 8 цього Положення, для участі в Конкурсі;</w:t>
      </w:r>
      <w:bookmarkStart w:id="10" w:name="n641"/>
      <w:bookmarkEnd w:id="10"/>
    </w:p>
    <w:p w:rsidR="00FC33D8" w:rsidRPr="002679B9" w:rsidRDefault="00FC33D8" w:rsidP="002679B9">
      <w:pPr>
        <w:pStyle w:val="rvps2"/>
        <w:numPr>
          <w:ilvl w:val="1"/>
          <w:numId w:val="7"/>
        </w:numPr>
        <w:shd w:val="clear" w:color="auto" w:fill="FFFFFF"/>
        <w:tabs>
          <w:tab w:val="left" w:pos="0"/>
        </w:tabs>
        <w:spacing w:before="0" w:beforeAutospacing="0" w:after="0" w:afterAutospacing="0" w:line="276" w:lineRule="auto"/>
        <w:ind w:left="0" w:firstLine="0"/>
        <w:jc w:val="both"/>
        <w:rPr>
          <w:color w:val="000000"/>
          <w:sz w:val="28"/>
          <w:szCs w:val="28"/>
        </w:rPr>
      </w:pPr>
      <w:r w:rsidRPr="002679B9">
        <w:rPr>
          <w:color w:val="000000"/>
          <w:sz w:val="28"/>
          <w:szCs w:val="28"/>
        </w:rPr>
        <w:t>подали документи після завершення строку для їх подання.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11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</w:r>
      <w:r w:rsidRPr="00B547A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Відділ освіти Слов'янської міської ради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B547A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організовує та з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абезпеч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ує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ознайомлення кандидатів із закладом загальної середньої освіти, його трудовим колективом та представниками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органів громадського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самоврядування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закладу освіти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не пізніше п’яти робочих днів до початку проведення конкурсного відбору.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2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>Конкурсний відбір здійснюється державною мовою за результатами: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перевірки на знання законодавства України у сфері загальної середньої освіти,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зокрема Законів України «Про освіту», «Про повну загальну середню освіту», інших нормативно-правових актів у сфері загальної середньої освіти, </w:t>
      </w:r>
      <w:r w:rsidRPr="002C4C4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Концепції реалізації державної політики у сфері реформування загальної середньої освіти «Нова українська школа» на період до 2029 року, схваленої розпорядженням Кабінету Міністрів України від 14 грудня 2016 року № 988-р;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що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здійснюється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шляхом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комп’ютерного </w:t>
      </w: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тестування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(далі – перевірка на знання законодавства України)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переві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рки професійних компетентностей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шляхом письмового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вирішення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ситуаційного завдання;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публічної та відкритої презентації державною мовою перспективного плану розвитку закладу загальної середньої освіти, а також надання відповідей на запитання членів конкурсної комісії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 межах змісту конкурсного випробування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3333F7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D1469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3</w:t>
      </w:r>
      <w:r w:rsidRPr="00D1469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D1469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Особи, яких рішенням конкурсної комісії допущено до участі у конкурсному відборі</w:t>
      </w:r>
      <w:r w:rsidRPr="00D1469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 проходять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перевірку на знання законодавства України шляхом комп’ютерного тестування</w:t>
      </w:r>
      <w:r w:rsidRPr="00D1469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Загальний час для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перевірки на знання законодавства України становить 30</w:t>
      </w:r>
      <w:r w:rsidRPr="00D14694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хвилин.</w:t>
      </w:r>
    </w:p>
    <w:p w:rsidR="00FC33D8" w:rsidRPr="003333F7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Перед проходженням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перевірки на знання законодавства України </w:t>
      </w: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кожен кандидат пред'являє паспорт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громадянина України </w:t>
      </w: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або інший документ,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що</w:t>
      </w: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посвідчує особу.</w:t>
      </w: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Перелік питань на знання законодавства України у сфері загальної середньої освіти затверджується центральним органом виконавчої влади у сфері освіти і науки</w:t>
      </w:r>
      <w:r w:rsidRPr="00F10A4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53622C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Із загального переліку тестових питань на знання законодавства для кожного кандидата обирається 30 тестових питань. Кожне питання повинно передбачати чотири варіанти відповіді, один з яких є правильним. У разі обрання кандидатом більш як одного варіанта відповіді, тестове питання вважається неправильно розв’язаним.</w:t>
      </w:r>
    </w:p>
    <w:p w:rsidR="00FC33D8" w:rsidRPr="0053622C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53622C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Під час проведення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комп’ютерного </w:t>
      </w:r>
      <w:r w:rsidRPr="003333F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тестування </w:t>
      </w: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кандидатам забороняється користуватися додатковими електронними приладами, підручниками, навчальними посібниками, іншими матеріалами, а також спілкуватися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між собою. У разі порушення зазначених вимог кандидат може бути відстороненим від подальшого проходження Конкурсу, про що складається відповідний акт, який підписується присутніми членами конкурсної комісії.</w:t>
      </w:r>
    </w:p>
    <w:p w:rsidR="00FC33D8" w:rsidRPr="0053622C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53622C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Для визначення результатів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комп’ютерного </w:t>
      </w: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тестування використовується така система:</w:t>
      </w:r>
    </w:p>
    <w:p w:rsidR="00FC33D8" w:rsidRPr="0053622C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2 бали виставляються кандидатам, які відповіли правильно на 27 питань тестового завдання і більше;</w:t>
      </w:r>
    </w:p>
    <w:p w:rsidR="00FC33D8" w:rsidRPr="0053622C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 бал виставляється кандидатам, які відповіли правильно на 21-26 питань тестового завдання;</w:t>
      </w:r>
    </w:p>
    <w:p w:rsidR="00FC33D8" w:rsidRPr="0053622C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0 балів виставляється кандидатам, які відповіли правильно на 20 і менше питань тестового завдання.</w:t>
      </w:r>
    </w:p>
    <w:p w:rsidR="00FC33D8" w:rsidRPr="0053622C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Кандидати, які за результатами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комп’ютерного </w:t>
      </w: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тестування отримали 0 балів,</w:t>
      </w:r>
      <w:r w:rsidRPr="005362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також кандидати, які не з’явилися для його проходження протягом часу, передбаченого для </w:t>
      </w: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перевірки на знання законодавства України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62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всіх кандидатів, вважаються такими, що не пройшли </w:t>
      </w:r>
      <w:r w:rsidRPr="0053622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перевірку на знання законодавства України,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362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не можуть бути допущені до наступного етапу Конкурсу(письмового вирішення ситуаційного завдання), про що письмово повідомляються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362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відділом освіти Слов’янської міської ради протягом трьох робочих днів.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14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Після перевірки на знання законодавства України,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з метою об'єктивного з'ясування спроможності використовувати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свої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знання, досвід під час виконання посадових обов'язків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 кандидатами письмово вирішуються с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итуаційні завдання.</w:t>
      </w: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EB26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Зразок ситуаційного завдання для складання іспиту кандидата на посаду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керівника комунального закладу загальної середньої освіти Слов'янської міської ради Донецької області</w:t>
      </w:r>
      <w:r w:rsidRPr="00EB26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оприлюднюється на веб-сайті Слов'янської міської ради</w:t>
      </w:r>
      <w:r w:rsidRPr="00EB26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Кожен кандидат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вирішує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одне ситуаційне завдання. Усі кандидати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вирішують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однакові ситуаційні завдання.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На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вирішення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ситуаційного завдання кандидатові надається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40 хвилин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FC3EB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Ситуаційні завдання розробляються та затверджуються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FC3EB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відділом освіти Слов'янської міської ради, з урахуванням специфіки та вимог до професійної компетентності кандидата.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Для оцінювання результатів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вирішення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ситуаційного завдання використовується така система: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2 бали виставляю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ться кандидатам, які виявили глибокі знання та успішно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вирішили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ситуаційне завдання;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1 бал виставляється кандидатам, які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вирішили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ситуаційне завдання в обсязі, достатньому для подальшої роботи;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0 балів виставляється кандидатам, які не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вирішили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ситуаційне завдання в установлений строк.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Кандидати, які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під час розв’язання ситуаційного завдання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отримали середній бал нижче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ніж 1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</w:t>
      </w:r>
      <w:r w:rsidRPr="00256B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також кандидати, які не з’явилися для його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розв’язання</w:t>
      </w:r>
      <w:r w:rsidRPr="00256B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протягом часу, передбаченого для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вирішення ситуаційного завдання</w:t>
      </w:r>
      <w:r w:rsidRPr="00256B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</w:t>
      </w:r>
      <w:r w:rsidRPr="00256B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кандидат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ами,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не можуть бути допущені до наступного етапу Конкурсу.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Style w:val="fs14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15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 xml:space="preserve">Публічна та відкрита презентація перспективного плану розвитку закладу загальної середньої освіти, а також надання відповідей на запитання членів конкурсної комісії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 межах конкурсного випробування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(далі-презентація), проводиться з</w:t>
      </w:r>
      <w:r w:rsidRPr="00256BC6"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 метою оцінки відповідності професійної компетентності кандидата</w:t>
      </w:r>
      <w:r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256BC6"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Style w:val="fs14"/>
          <w:rFonts w:ascii="Times New Roman" w:hAnsi="Times New Roman" w:cs="Times New Roman"/>
          <w:color w:val="000000"/>
          <w:sz w:val="28"/>
          <w:szCs w:val="28"/>
        </w:rPr>
        <w:t>виступ</w:t>
      </w:r>
      <w:r w:rsidRPr="00256BC6"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 відводиться не</w:t>
      </w:r>
      <w:r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 більше</w:t>
      </w:r>
      <w:r w:rsidRPr="00256BC6"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 15 хвилин, </w:t>
      </w:r>
      <w:r>
        <w:rPr>
          <w:rStyle w:val="fs14"/>
          <w:rFonts w:ascii="Times New Roman" w:hAnsi="Times New Roman" w:cs="Times New Roman"/>
          <w:color w:val="000000"/>
          <w:sz w:val="28"/>
          <w:szCs w:val="28"/>
        </w:rPr>
        <w:t>у</w:t>
      </w:r>
      <w:r w:rsidRPr="00256BC6"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 зручний для кандидата спосіб</w:t>
      </w:r>
      <w:r>
        <w:rPr>
          <w:rStyle w:val="fs14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C33D8" w:rsidRDefault="00FC33D8" w:rsidP="005F2EBD">
      <w:pPr>
        <w:pStyle w:val="rvps2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FC33D8" w:rsidRDefault="00FC33D8" w:rsidP="005F2EBD">
      <w:pPr>
        <w:pStyle w:val="rvps2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Pr="00E610D3">
        <w:rPr>
          <w:b/>
          <w:bCs/>
          <w:sz w:val="28"/>
          <w:szCs w:val="28"/>
        </w:rPr>
        <w:t>ублічн</w:t>
      </w:r>
      <w:r>
        <w:rPr>
          <w:b/>
          <w:bCs/>
          <w:sz w:val="28"/>
          <w:szCs w:val="28"/>
        </w:rPr>
        <w:t>а</w:t>
      </w:r>
      <w:r w:rsidRPr="00E610D3">
        <w:rPr>
          <w:b/>
          <w:bCs/>
          <w:sz w:val="28"/>
          <w:szCs w:val="28"/>
        </w:rPr>
        <w:t xml:space="preserve"> та відкрит</w:t>
      </w:r>
      <w:r>
        <w:rPr>
          <w:b/>
          <w:bCs/>
          <w:sz w:val="28"/>
          <w:szCs w:val="28"/>
        </w:rPr>
        <w:t>а</w:t>
      </w:r>
      <w:r w:rsidRPr="00E610D3">
        <w:rPr>
          <w:b/>
          <w:bCs/>
          <w:sz w:val="28"/>
          <w:szCs w:val="28"/>
        </w:rPr>
        <w:t xml:space="preserve"> презентаці</w:t>
      </w:r>
      <w:r>
        <w:rPr>
          <w:b/>
          <w:bCs/>
          <w:sz w:val="28"/>
          <w:szCs w:val="28"/>
        </w:rPr>
        <w:t>я</w:t>
      </w:r>
      <w:r w:rsidRPr="00E610D3">
        <w:rPr>
          <w:sz w:val="28"/>
          <w:szCs w:val="28"/>
        </w:rPr>
        <w:t xml:space="preserve"> перспективного плану розвитку закладу загальної середньої освіти</w:t>
      </w:r>
      <w:r>
        <w:rPr>
          <w:sz w:val="28"/>
          <w:szCs w:val="28"/>
        </w:rPr>
        <w:t xml:space="preserve"> проводиться </w:t>
      </w:r>
      <w:r w:rsidRPr="00E610D3">
        <w:rPr>
          <w:sz w:val="28"/>
          <w:szCs w:val="28"/>
        </w:rPr>
        <w:t>державною мовою</w:t>
      </w:r>
      <w:r>
        <w:rPr>
          <w:sz w:val="28"/>
          <w:szCs w:val="28"/>
        </w:rPr>
        <w:t>.</w:t>
      </w:r>
    </w:p>
    <w:p w:rsidR="00FC33D8" w:rsidRPr="00E610D3" w:rsidRDefault="00FC33D8" w:rsidP="005F2EBD">
      <w:pPr>
        <w:pStyle w:val="rvps2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E610D3">
        <w:rPr>
          <w:sz w:val="28"/>
          <w:szCs w:val="28"/>
        </w:rPr>
        <w:t xml:space="preserve"> План розвитку  закладу оцінюється конкурсною комісією за наступними критеріями:</w:t>
      </w:r>
    </w:p>
    <w:p w:rsidR="00FC33D8" w:rsidRPr="00E610D3" w:rsidRDefault="00FC33D8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актуальність (націленість на вирішення ключових проблем розвитку закладу);</w:t>
      </w:r>
    </w:p>
    <w:p w:rsidR="00FC33D8" w:rsidRPr="00E610D3" w:rsidRDefault="00FC33D8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прогностичність (орієнтація на задоволення  «завтрашнього» соціального замовлення на освіту);</w:t>
      </w:r>
    </w:p>
    <w:p w:rsidR="00FC33D8" w:rsidRPr="00E610D3" w:rsidRDefault="00FC33D8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ефективність (націленість на максимально можливі результати);</w:t>
      </w:r>
    </w:p>
    <w:p w:rsidR="00FC33D8" w:rsidRPr="00E610D3" w:rsidRDefault="00FC33D8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-реалістичність (врахування наявних матеріально-технічних, кадрових ресурсів);</w:t>
      </w:r>
    </w:p>
    <w:p w:rsidR="00FC33D8" w:rsidRPr="00E610D3" w:rsidRDefault="00FC33D8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повнота та цілісність плану (відображення в комплексі всіх напрямків діяльності закладу);</w:t>
      </w:r>
    </w:p>
    <w:p w:rsidR="00FC33D8" w:rsidRPr="00E610D3" w:rsidRDefault="00FC33D8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керованість (розроблення механізму управлінського супроводу);</w:t>
      </w:r>
    </w:p>
    <w:p w:rsidR="00FC33D8" w:rsidRPr="00E610D3" w:rsidRDefault="00FC33D8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контрольованість (наявність максимально можливого набору індикаторних показників);</w:t>
      </w:r>
    </w:p>
    <w:p w:rsidR="00FC33D8" w:rsidRPr="00E610D3" w:rsidRDefault="00FC33D8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соціальна відкритість (наявність механізмів соціальної взаємодії);</w:t>
      </w:r>
    </w:p>
    <w:p w:rsidR="00FC33D8" w:rsidRPr="00E610D3" w:rsidRDefault="00FC33D8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культура оформлення плану (єдність змісту і зовнішньої форми пл</w:t>
      </w:r>
      <w:r>
        <w:rPr>
          <w:sz w:val="28"/>
          <w:szCs w:val="28"/>
        </w:rPr>
        <w:t>а</w:t>
      </w:r>
      <w:r w:rsidRPr="00E610D3">
        <w:rPr>
          <w:sz w:val="28"/>
          <w:szCs w:val="28"/>
        </w:rPr>
        <w:t>ну, використання сучасних технічних засобів);</w:t>
      </w:r>
    </w:p>
    <w:p w:rsidR="00FC33D8" w:rsidRPr="00E610D3" w:rsidRDefault="00FC33D8" w:rsidP="005F2EBD">
      <w:pPr>
        <w:pStyle w:val="rvps2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610D3">
        <w:rPr>
          <w:sz w:val="28"/>
          <w:szCs w:val="28"/>
        </w:rPr>
        <w:t>- рівень володіння державною мовою.</w:t>
      </w:r>
    </w:p>
    <w:p w:rsidR="00FC33D8" w:rsidRPr="00E610D3" w:rsidRDefault="00FC33D8" w:rsidP="005F2E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10D3">
        <w:rPr>
          <w:rFonts w:ascii="Times New Roman" w:hAnsi="Times New Roman" w:cs="Times New Roman"/>
          <w:sz w:val="28"/>
          <w:szCs w:val="28"/>
        </w:rPr>
        <w:t xml:space="preserve">Кожний з десяти критеріїв оцінюється від 0 до </w:t>
      </w:r>
      <w:r>
        <w:rPr>
          <w:rFonts w:ascii="Times New Roman" w:hAnsi="Times New Roman" w:cs="Times New Roman"/>
          <w:sz w:val="28"/>
          <w:szCs w:val="28"/>
        </w:rPr>
        <w:t>0,</w:t>
      </w:r>
      <w:r w:rsidRPr="00E610D3">
        <w:rPr>
          <w:rFonts w:ascii="Times New Roman" w:hAnsi="Times New Roman" w:cs="Times New Roman"/>
          <w:sz w:val="28"/>
          <w:szCs w:val="28"/>
        </w:rPr>
        <w:t>2 балів:</w:t>
      </w:r>
    </w:p>
    <w:p w:rsidR="00FC33D8" w:rsidRPr="00E610D3" w:rsidRDefault="00FC33D8" w:rsidP="005F2E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</w:t>
      </w:r>
      <w:r w:rsidRPr="00E610D3">
        <w:rPr>
          <w:rFonts w:ascii="Times New Roman" w:hAnsi="Times New Roman" w:cs="Times New Roman"/>
          <w:sz w:val="28"/>
          <w:szCs w:val="28"/>
        </w:rPr>
        <w:t>2 бали - критерій повністю відповідає вимогам;</w:t>
      </w:r>
    </w:p>
    <w:p w:rsidR="00FC33D8" w:rsidRPr="00E610D3" w:rsidRDefault="00FC33D8" w:rsidP="005F2E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</w:t>
      </w:r>
      <w:r w:rsidRPr="00E610D3">
        <w:rPr>
          <w:rFonts w:ascii="Times New Roman" w:hAnsi="Times New Roman" w:cs="Times New Roman"/>
          <w:sz w:val="28"/>
          <w:szCs w:val="28"/>
        </w:rPr>
        <w:t>1 бал – критерій не повною мірою відповідає</w:t>
      </w:r>
      <w:r>
        <w:rPr>
          <w:rFonts w:ascii="Times New Roman" w:hAnsi="Times New Roman" w:cs="Times New Roman"/>
          <w:sz w:val="28"/>
          <w:szCs w:val="28"/>
        </w:rPr>
        <w:t xml:space="preserve"> вимогам</w:t>
      </w:r>
      <w:r w:rsidRPr="00E610D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C33D8" w:rsidRDefault="00FC33D8" w:rsidP="005F2EB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10D3">
        <w:rPr>
          <w:rFonts w:ascii="Times New Roman" w:hAnsi="Times New Roman" w:cs="Times New Roman"/>
          <w:sz w:val="28"/>
          <w:szCs w:val="28"/>
        </w:rPr>
        <w:t>0 балів - критерій не відповідає</w:t>
      </w:r>
      <w:r>
        <w:rPr>
          <w:rFonts w:ascii="Times New Roman" w:hAnsi="Times New Roman" w:cs="Times New Roman"/>
          <w:sz w:val="28"/>
          <w:szCs w:val="28"/>
        </w:rPr>
        <w:t xml:space="preserve"> вимогам.</w:t>
      </w:r>
    </w:p>
    <w:p w:rsidR="00FC33D8" w:rsidRPr="005F2EBD" w:rsidRDefault="00FC33D8" w:rsidP="005F2EBD">
      <w:pPr>
        <w:spacing w:after="0" w:line="240" w:lineRule="auto"/>
        <w:ind w:firstLine="708"/>
        <w:jc w:val="both"/>
        <w:rPr>
          <w:rStyle w:val="fs14"/>
          <w:rFonts w:ascii="Times New Roman" w:hAnsi="Times New Roman" w:cs="Times New Roman"/>
          <w:sz w:val="28"/>
          <w:szCs w:val="28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Style w:val="fs14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fs14"/>
          <w:rFonts w:ascii="Times New Roman" w:hAnsi="Times New Roman" w:cs="Times New Roman"/>
          <w:color w:val="000000"/>
          <w:sz w:val="28"/>
          <w:szCs w:val="28"/>
        </w:rPr>
        <w:t>Кандидати, які не презентували</w:t>
      </w:r>
      <w:r w:rsidRPr="00256BC6"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 перспективний план розвитку закладу загальної середньої освіти</w:t>
      </w:r>
      <w:r>
        <w:rPr>
          <w:rStyle w:val="fs14"/>
          <w:rFonts w:ascii="Times New Roman" w:hAnsi="Times New Roman" w:cs="Times New Roman"/>
          <w:color w:val="000000"/>
          <w:sz w:val="28"/>
          <w:szCs w:val="28"/>
        </w:rPr>
        <w:t>,</w:t>
      </w:r>
      <w:r w:rsidRPr="00256BC6">
        <w:rPr>
          <w:rStyle w:val="fs14"/>
          <w:rFonts w:ascii="Times New Roman" w:hAnsi="Times New Roman" w:cs="Times New Roman"/>
          <w:color w:val="000000"/>
          <w:sz w:val="28"/>
          <w:szCs w:val="28"/>
        </w:rPr>
        <w:t xml:space="preserve"> не можуть бути рекомендовані конкурсною комісією для призначення на посаду.</w:t>
      </w:r>
    </w:p>
    <w:p w:rsidR="00FC33D8" w:rsidRPr="00256BC6" w:rsidRDefault="00FC33D8" w:rsidP="000F1F35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Кандидати, які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під час проведення публічної та відкритої презентації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перспективного плану розвитку закладу загальної середньої освіти отримали середній бал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або нижче, </w:t>
      </w:r>
      <w:r w:rsidRPr="00256B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також кандидати, які не з’явилися для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її</w:t>
      </w:r>
      <w:r w:rsidRPr="00256B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проходження протягом часу, передбаченого для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презентації</w:t>
      </w:r>
      <w:r w:rsidRPr="00256B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всіх кандидатів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вважаються такими що не пройшли Конкурс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16.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 xml:space="preserve">Визначення остаточних результатів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Конкурсу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здійснюється у балах як середнє арифметичне значення індивідуальних оцінок.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EB26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Результати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комп’ютерного </w:t>
      </w:r>
      <w:r w:rsidRPr="00EB26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тестування, розв’язання ситуаційних завдань та презентації зберігаються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 відділі освіти Слов'янської міської ради</w:t>
      </w:r>
      <w:r w:rsidRPr="00EB26A0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Переможець Конкурсу визначається шляхом додавання середніх оцінок, проставлених членами конкурсної комісії у зведеній відомості середніх оцінок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сіх етапів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Конкурсу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комп’ютерного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тестування, ситуаційного завдання та презентації).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CB3DEA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CB3DE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Сума таких оцінок є підсумковим рейтингом кандидата, за як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им</w:t>
      </w:r>
      <w:r w:rsidRPr="00CB3DE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визначається переможець Конкурсу.</w:t>
      </w:r>
    </w:p>
    <w:p w:rsidR="00FC33D8" w:rsidRPr="00256BC6" w:rsidRDefault="00FC33D8" w:rsidP="00EF1AF9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03439F" w:rsidRDefault="00FC33D8" w:rsidP="0003439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17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</w:r>
      <w:bookmarkStart w:id="11" w:name="n651"/>
      <w:bookmarkEnd w:id="11"/>
      <w:r w:rsidRPr="0003439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За результатами конкурсних випробувань конкурсна комісія визначає переможця Конкурсу або визнає Конкурс таким, що не відбувся.</w:t>
      </w: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Не може бути визначено переможцем Конкурсу кандидата, який не може обіймати посаду керівника закладу загальної середньої освіти відповідно до пункту 10 Положення.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Загальна тривалість Конкурсу не може перевищувати двох місяців з дня його оголошення.</w:t>
      </w: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DB1B7F" w:rsidRDefault="00FC33D8" w:rsidP="00DB1B7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Протягом трьох робочих днів з дня оприлюднення рішення про переможця конкурсу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начальник відділу освіти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призначає переможця конкурсу на посаду та укладає з ним строковий трудовий договір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(контракт)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FC33D8" w:rsidRPr="00DB1B7F" w:rsidRDefault="00FC33D8" w:rsidP="0003439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DB1B7F" w:rsidRDefault="00FC33D8" w:rsidP="00DB1B7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8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. Трудовий договір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(контракт) 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укладається на шість років на підставі рішення конкурсної комісії. Після закінчення строку, на який укладено строковий трудовий договір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(контракт)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 трудові відносини припиняються та не можуть бути продовжені на невизначений строк.</w:t>
      </w:r>
    </w:p>
    <w:p w:rsidR="00FC33D8" w:rsidRPr="00DB1B7F" w:rsidRDefault="00FC33D8" w:rsidP="00DB1B7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DB1B7F" w:rsidRDefault="00FC33D8" w:rsidP="00DB1B7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З особою, яка призначається на посаду керівника закладу загальної середньої освіти вперше, укладається трудовий договір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(контракт)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строком на два роки. Після закінчення строку дії такого строкового трудового договору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(контракту)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та за умови належного його виконання сторони мають право продовжити строк дії відповідного строкового трудового договору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(контракту)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ще на чотири роки без проведення конкурсу.</w:t>
      </w:r>
    </w:p>
    <w:p w:rsidR="00FC33D8" w:rsidRPr="00DB1B7F" w:rsidRDefault="00FC33D8" w:rsidP="00DB1B7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DB1B7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Особа не може бути керівником одного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й</w:t>
      </w:r>
      <w:r w:rsidRPr="00DB1B7F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того ж закладу загальної середньої освіти більше ніж два строки підряд (крім тих, що розташовані в населених пунктах з одним закладом загальної середньої освіти). До першого шестирічного строку включається дворічний строк перебування на посаді керівника закладу загальної середньої освіти, призначеного вперше.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19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  <w:t>Конкурсна комісія визнає Конкурс таким, що не відбувся, якщо:</w:t>
      </w:r>
    </w:p>
    <w:p w:rsidR="00FC33D8" w:rsidRPr="00256BC6" w:rsidRDefault="00FC33D8" w:rsidP="005307A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відсутні заяви про участь у Конкурсі;</w:t>
      </w:r>
    </w:p>
    <w:p w:rsidR="00FC33D8" w:rsidRPr="00256BC6" w:rsidRDefault="00FC33D8" w:rsidP="005307A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до участі у Конкурсі не допущено жодного кандидата;</w:t>
      </w:r>
    </w:p>
    <w:p w:rsidR="00FC33D8" w:rsidRPr="00256BC6" w:rsidRDefault="00FC33D8" w:rsidP="005307A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жод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е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 кандидатів не визначений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переможцем Конкурсу.</w:t>
      </w:r>
    </w:p>
    <w:p w:rsidR="00FC33D8" w:rsidRDefault="00FC33D8" w:rsidP="005307AF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 разі визнання Конкурсу таким, що не відбувся, проводиться повторний Конкурс.</w:t>
      </w: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20.    Результати Конкурсу можуть бути оскаржені у встановленому чинним законодавством порядку.</w:t>
      </w: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21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Слов’янська міська рада забезпечує відео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фіксацію та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за можливості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 відео трансляцію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відкрит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ої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презентаці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ї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перспективного плану розвитку закладу загальної середньої освіти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 подальшим оприлюдненням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на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веб-сайті Слов'янської міської ради 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відеозапису 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протягом</w:t>
      </w:r>
      <w:r w:rsidRPr="00256BC6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одного робочого дня з дня його проведення.</w:t>
      </w: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tbl>
      <w:tblPr>
        <w:tblW w:w="0" w:type="auto"/>
        <w:tblInd w:w="-106" w:type="dxa"/>
        <w:tblLook w:val="00A0"/>
      </w:tblPr>
      <w:tblGrid>
        <w:gridCol w:w="6345"/>
        <w:gridCol w:w="2943"/>
      </w:tblGrid>
      <w:tr w:rsidR="00FC33D8" w:rsidTr="00C83707">
        <w:tc>
          <w:tcPr>
            <w:tcW w:w="6345" w:type="dxa"/>
          </w:tcPr>
          <w:p w:rsidR="00FC33D8" w:rsidRDefault="00FC33D8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3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Додаток2                                                                                до рішення                                                                                                             Слов'янської міської ради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від                     №</w:t>
            </w:r>
          </w:p>
          <w:p w:rsidR="00FC33D8" w:rsidRDefault="00FC33D8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33D8" w:rsidRDefault="00FC33D8" w:rsidP="00C83707">
      <w:pPr>
        <w:tabs>
          <w:tab w:val="left" w:pos="6663"/>
          <w:tab w:val="left" w:pos="6946"/>
        </w:tabs>
        <w:spacing w:after="0"/>
        <w:jc w:val="center"/>
      </w:pPr>
    </w:p>
    <w:p w:rsidR="00FC33D8" w:rsidRDefault="00FC33D8" w:rsidP="00C8370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Склад </w:t>
      </w:r>
    </w:p>
    <w:p w:rsidR="00FC33D8" w:rsidRDefault="00FC33D8" w:rsidP="00C8370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конкурсної комісії для проведення конкурсу</w:t>
      </w:r>
    </w:p>
    <w:p w:rsidR="00FC33D8" w:rsidRDefault="00FC33D8" w:rsidP="00C8370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посаду керівника комунального закладу загальної середньої освіти Слов’янської міської ради </w:t>
      </w:r>
    </w:p>
    <w:p w:rsidR="00FC33D8" w:rsidRDefault="00FC33D8" w:rsidP="00C8370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Донецької області</w:t>
      </w:r>
    </w:p>
    <w:p w:rsidR="00FC33D8" w:rsidRDefault="00FC33D8" w:rsidP="00C83707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Look w:val="00A0"/>
      </w:tblPr>
      <w:tblGrid>
        <w:gridCol w:w="1683"/>
        <w:gridCol w:w="3670"/>
        <w:gridCol w:w="4218"/>
      </w:tblGrid>
      <w:tr w:rsidR="00FC33D8" w:rsidTr="00C83707">
        <w:tc>
          <w:tcPr>
            <w:tcW w:w="1683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 комісії:</w:t>
            </w:r>
          </w:p>
        </w:tc>
        <w:tc>
          <w:tcPr>
            <w:tcW w:w="3670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Ковальова </w:t>
            </w:r>
          </w:p>
          <w:p w:rsidR="00FC33D8" w:rsidRDefault="00FC33D8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Світлана Михайлівна</w:t>
            </w:r>
          </w:p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 Слов'янської міської ради</w:t>
            </w:r>
          </w:p>
        </w:tc>
      </w:tr>
      <w:tr w:rsidR="00FC33D8" w:rsidTr="00C83707">
        <w:tc>
          <w:tcPr>
            <w:tcW w:w="1683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Члени комісії:</w:t>
            </w:r>
          </w:p>
        </w:tc>
        <w:tc>
          <w:tcPr>
            <w:tcW w:w="3670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Бабенко </w:t>
            </w:r>
          </w:p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Оксана Анатоліївна</w:t>
            </w:r>
          </w:p>
        </w:tc>
        <w:tc>
          <w:tcPr>
            <w:tcW w:w="4218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кандидат педагогічних наук, директор навчально-виховного закладу ліцею Комунального навчального закладу - Слов’янського педагогічного ліцею Слов'янської міської ради Донецької області</w:t>
            </w:r>
          </w:p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3D8" w:rsidTr="00C83707">
        <w:tc>
          <w:tcPr>
            <w:tcW w:w="1683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0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Гелюх</w:t>
            </w:r>
          </w:p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Наталія Алісултанівна</w:t>
            </w:r>
          </w:p>
        </w:tc>
        <w:tc>
          <w:tcPr>
            <w:tcW w:w="4218" w:type="dxa"/>
          </w:tcPr>
          <w:p w:rsidR="00FC33D8" w:rsidRDefault="00FC33D8">
            <w:pPr>
              <w:pStyle w:val="NormalWeb"/>
              <w:spacing w:before="0" w:beforeAutospacing="0" w:after="0" w:afterAutospacing="0"/>
              <w:rPr>
                <w:lang w:eastAsia="ru-RU"/>
              </w:rPr>
            </w:pPr>
            <w:r>
              <w:t>член ради відділу освіти, директор навчально-виховного закладу середньої загальноосвітньої школи Слов'янської загальноосвітньої школи І-ІІІ ступенів № 15 Слов'янської міської ради Донецької області</w:t>
            </w:r>
          </w:p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3D8" w:rsidTr="00C83707">
        <w:tc>
          <w:tcPr>
            <w:tcW w:w="1683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0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Горєлікова</w:t>
            </w:r>
          </w:p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Тетяна Володимирівна</w:t>
            </w:r>
          </w:p>
        </w:tc>
        <w:tc>
          <w:tcPr>
            <w:tcW w:w="4218" w:type="dxa"/>
          </w:tcPr>
          <w:p w:rsidR="00FC33D8" w:rsidRDefault="00FC33D8">
            <w:pPr>
              <w:pStyle w:val="NormalWeb"/>
              <w:spacing w:before="0" w:beforeAutospacing="0" w:after="0" w:afterAutospacing="0"/>
              <w:rPr>
                <w:lang w:eastAsia="ru-RU"/>
              </w:rPr>
            </w:pPr>
            <w:r>
              <w:t>директор  Комунальної установи «Міський методичний кабінет Слов'янської міської ради Донецької області»</w:t>
            </w:r>
          </w:p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3D8" w:rsidTr="00C83707">
        <w:tc>
          <w:tcPr>
            <w:tcW w:w="1683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0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Кожухова</w:t>
            </w:r>
          </w:p>
          <w:p w:rsidR="00FC33D8" w:rsidRDefault="00FC33D8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Людмила Володимирівна</w:t>
            </w:r>
          </w:p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депутат  Слов'янської міської ради</w:t>
            </w:r>
          </w:p>
        </w:tc>
      </w:tr>
      <w:tr w:rsidR="00FC33D8" w:rsidTr="00C83707">
        <w:tc>
          <w:tcPr>
            <w:tcW w:w="1683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0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Хохлова</w:t>
            </w:r>
          </w:p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Марина Володимирівна</w:t>
            </w:r>
          </w:p>
        </w:tc>
        <w:tc>
          <w:tcPr>
            <w:tcW w:w="4218" w:type="dxa"/>
          </w:tcPr>
          <w:p w:rsidR="00FC33D8" w:rsidRDefault="00FC33D8">
            <w:pPr>
              <w:pStyle w:val="NormalWeb"/>
              <w:spacing w:before="0" w:beforeAutospacing="0" w:after="0" w:afterAutospacing="0"/>
              <w:rPr>
                <w:lang w:eastAsia="ru-RU"/>
              </w:rPr>
            </w:pPr>
            <w:r>
              <w:t>заступник начальника відділу освіти з навчально-виховної роботи, вчитель вищої категорії</w:t>
            </w:r>
          </w:p>
          <w:p w:rsidR="00FC33D8" w:rsidRDefault="00FC33D8">
            <w:pPr>
              <w:pStyle w:val="NormalWeb"/>
              <w:spacing w:before="0" w:beforeAutospacing="0" w:after="0" w:afterAutospacing="0"/>
            </w:pPr>
          </w:p>
        </w:tc>
      </w:tr>
      <w:tr w:rsidR="00FC33D8" w:rsidTr="00C83707">
        <w:tc>
          <w:tcPr>
            <w:tcW w:w="1683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0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Шевченко </w:t>
            </w:r>
          </w:p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Вікторія Іванівна</w:t>
            </w:r>
          </w:p>
        </w:tc>
        <w:tc>
          <w:tcPr>
            <w:tcW w:w="4218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 міської організації профспілки працівників освіти і науки України</w:t>
            </w:r>
          </w:p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3D8" w:rsidTr="00C83707">
        <w:tc>
          <w:tcPr>
            <w:tcW w:w="1683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0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погоджується після визначення дати проведення конкурсу</w:t>
            </w:r>
          </w:p>
        </w:tc>
        <w:tc>
          <w:tcPr>
            <w:tcW w:w="4218" w:type="dxa"/>
          </w:tcPr>
          <w:p w:rsidR="00FC33D8" w:rsidRDefault="00FC33D8">
            <w:pPr>
              <w:tabs>
                <w:tab w:val="left" w:pos="6663"/>
                <w:tab w:val="left" w:pos="6946"/>
              </w:tabs>
              <w:spacing w:after="0"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два представника управління Державної служби якості освіти у Донецькій області (за згодою)</w:t>
            </w:r>
          </w:p>
        </w:tc>
      </w:tr>
    </w:tbl>
    <w:p w:rsidR="00FC33D8" w:rsidRPr="00256BC6" w:rsidRDefault="00FC33D8" w:rsidP="005307AF">
      <w:pPr>
        <w:shd w:val="clear" w:color="auto" w:fill="FFFFFF"/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FC33D8" w:rsidRPr="00256BC6" w:rsidRDefault="00FC33D8" w:rsidP="003122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C33D8" w:rsidRPr="00256BC6" w:rsidSect="00081039">
      <w:headerReference w:type="default" r:id="rId9"/>
      <w:pgSz w:w="11906" w:h="16838"/>
      <w:pgMar w:top="1134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3D8" w:rsidRDefault="00FC33D8" w:rsidP="00647697">
      <w:pPr>
        <w:spacing w:after="0" w:line="240" w:lineRule="auto"/>
      </w:pPr>
      <w:r>
        <w:separator/>
      </w:r>
    </w:p>
  </w:endnote>
  <w:endnote w:type="continuationSeparator" w:id="1">
    <w:p w:rsidR="00FC33D8" w:rsidRDefault="00FC33D8" w:rsidP="00647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3D8" w:rsidRDefault="00FC33D8" w:rsidP="00647697">
      <w:pPr>
        <w:spacing w:after="0" w:line="240" w:lineRule="auto"/>
      </w:pPr>
      <w:r>
        <w:separator/>
      </w:r>
    </w:p>
  </w:footnote>
  <w:footnote w:type="continuationSeparator" w:id="1">
    <w:p w:rsidR="00FC33D8" w:rsidRDefault="00FC33D8" w:rsidP="00647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3D8" w:rsidRPr="00647697" w:rsidRDefault="00FC33D8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647697">
      <w:rPr>
        <w:rFonts w:ascii="Times New Roman" w:hAnsi="Times New Roman" w:cs="Times New Roman"/>
        <w:sz w:val="24"/>
        <w:szCs w:val="24"/>
      </w:rPr>
      <w:fldChar w:fldCharType="begin"/>
    </w:r>
    <w:r w:rsidRPr="00647697">
      <w:rPr>
        <w:rFonts w:ascii="Times New Roman" w:hAnsi="Times New Roman" w:cs="Times New Roman"/>
        <w:sz w:val="24"/>
        <w:szCs w:val="24"/>
      </w:rPr>
      <w:instrText>PAGE   \* MERGEFORMAT</w:instrText>
    </w:r>
    <w:r w:rsidRPr="00647697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</w:t>
    </w:r>
    <w:r w:rsidRPr="00647697">
      <w:rPr>
        <w:rFonts w:ascii="Times New Roman" w:hAnsi="Times New Roman" w:cs="Times New Roman"/>
        <w:sz w:val="24"/>
        <w:szCs w:val="24"/>
      </w:rPr>
      <w:fldChar w:fldCharType="end"/>
    </w:r>
  </w:p>
  <w:p w:rsidR="00FC33D8" w:rsidRDefault="00FC33D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C4625"/>
    <w:multiLevelType w:val="multilevel"/>
    <w:tmpl w:val="8DA8F106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1">
    <w:nsid w:val="283F2303"/>
    <w:multiLevelType w:val="multilevel"/>
    <w:tmpl w:val="BF34AB7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2">
    <w:nsid w:val="2B9D6639"/>
    <w:multiLevelType w:val="hybridMultilevel"/>
    <w:tmpl w:val="0FC42040"/>
    <w:lvl w:ilvl="0" w:tplc="70B44706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">
    <w:nsid w:val="2F6749CC"/>
    <w:multiLevelType w:val="multilevel"/>
    <w:tmpl w:val="CABC2B20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58E1660C"/>
    <w:multiLevelType w:val="hybridMultilevel"/>
    <w:tmpl w:val="494E9EBA"/>
    <w:lvl w:ilvl="0" w:tplc="B65A2BB6">
      <w:start w:val="17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5">
    <w:nsid w:val="727374A6"/>
    <w:multiLevelType w:val="multilevel"/>
    <w:tmpl w:val="990E4FB6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75C02075"/>
    <w:multiLevelType w:val="multilevel"/>
    <w:tmpl w:val="49C20D4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29D8"/>
    <w:rsid w:val="00007D1C"/>
    <w:rsid w:val="00027403"/>
    <w:rsid w:val="0003439F"/>
    <w:rsid w:val="00035472"/>
    <w:rsid w:val="000369EF"/>
    <w:rsid w:val="00041BB5"/>
    <w:rsid w:val="00056A8A"/>
    <w:rsid w:val="00063B02"/>
    <w:rsid w:val="00064103"/>
    <w:rsid w:val="00064BAF"/>
    <w:rsid w:val="00071CDE"/>
    <w:rsid w:val="0007488B"/>
    <w:rsid w:val="00081039"/>
    <w:rsid w:val="00083823"/>
    <w:rsid w:val="00093793"/>
    <w:rsid w:val="00095D79"/>
    <w:rsid w:val="000A13FD"/>
    <w:rsid w:val="000A4D21"/>
    <w:rsid w:val="000B17D7"/>
    <w:rsid w:val="000B4A79"/>
    <w:rsid w:val="000D15B2"/>
    <w:rsid w:val="000D43D4"/>
    <w:rsid w:val="000F1643"/>
    <w:rsid w:val="000F1F35"/>
    <w:rsid w:val="00112858"/>
    <w:rsid w:val="001221F4"/>
    <w:rsid w:val="001551DF"/>
    <w:rsid w:val="00161EA9"/>
    <w:rsid w:val="001652FA"/>
    <w:rsid w:val="001A6E73"/>
    <w:rsid w:val="001B0CB0"/>
    <w:rsid w:val="001C5F6C"/>
    <w:rsid w:val="001E3A0F"/>
    <w:rsid w:val="001F3624"/>
    <w:rsid w:val="00213E4B"/>
    <w:rsid w:val="00215A22"/>
    <w:rsid w:val="0022097D"/>
    <w:rsid w:val="00223CCB"/>
    <w:rsid w:val="00224961"/>
    <w:rsid w:val="00225255"/>
    <w:rsid w:val="00256BC6"/>
    <w:rsid w:val="002579CA"/>
    <w:rsid w:val="00261789"/>
    <w:rsid w:val="002679B9"/>
    <w:rsid w:val="00283482"/>
    <w:rsid w:val="00290AC9"/>
    <w:rsid w:val="00296A0B"/>
    <w:rsid w:val="002A71A5"/>
    <w:rsid w:val="002B016A"/>
    <w:rsid w:val="002B6CC5"/>
    <w:rsid w:val="002C3735"/>
    <w:rsid w:val="002C4C4C"/>
    <w:rsid w:val="002C6AF2"/>
    <w:rsid w:val="002C7989"/>
    <w:rsid w:val="002E4A8F"/>
    <w:rsid w:val="0030395B"/>
    <w:rsid w:val="0031225E"/>
    <w:rsid w:val="00312642"/>
    <w:rsid w:val="003138B0"/>
    <w:rsid w:val="00330D86"/>
    <w:rsid w:val="003333F7"/>
    <w:rsid w:val="0034453E"/>
    <w:rsid w:val="00351E10"/>
    <w:rsid w:val="00366C88"/>
    <w:rsid w:val="00374CBB"/>
    <w:rsid w:val="00394075"/>
    <w:rsid w:val="00396B8E"/>
    <w:rsid w:val="003A0EFC"/>
    <w:rsid w:val="003A7010"/>
    <w:rsid w:val="003B0286"/>
    <w:rsid w:val="003B29AB"/>
    <w:rsid w:val="003B6773"/>
    <w:rsid w:val="003C1C0F"/>
    <w:rsid w:val="003C473A"/>
    <w:rsid w:val="003D0D2E"/>
    <w:rsid w:val="003E48FE"/>
    <w:rsid w:val="00420D3F"/>
    <w:rsid w:val="00431E7E"/>
    <w:rsid w:val="00432EF7"/>
    <w:rsid w:val="0043304C"/>
    <w:rsid w:val="00440E20"/>
    <w:rsid w:val="00465D8C"/>
    <w:rsid w:val="00476028"/>
    <w:rsid w:val="00485EB5"/>
    <w:rsid w:val="00493A68"/>
    <w:rsid w:val="004A49C5"/>
    <w:rsid w:val="004A57E6"/>
    <w:rsid w:val="004B1223"/>
    <w:rsid w:val="004C6AE8"/>
    <w:rsid w:val="004D708D"/>
    <w:rsid w:val="004E3334"/>
    <w:rsid w:val="004F112B"/>
    <w:rsid w:val="004F368C"/>
    <w:rsid w:val="00500988"/>
    <w:rsid w:val="00512304"/>
    <w:rsid w:val="00517347"/>
    <w:rsid w:val="00523891"/>
    <w:rsid w:val="005246A7"/>
    <w:rsid w:val="005307AF"/>
    <w:rsid w:val="0053174C"/>
    <w:rsid w:val="00534580"/>
    <w:rsid w:val="0053622C"/>
    <w:rsid w:val="0054202C"/>
    <w:rsid w:val="0054548C"/>
    <w:rsid w:val="00553066"/>
    <w:rsid w:val="005667C2"/>
    <w:rsid w:val="00570B66"/>
    <w:rsid w:val="005733AD"/>
    <w:rsid w:val="005763DA"/>
    <w:rsid w:val="00584F25"/>
    <w:rsid w:val="005B411F"/>
    <w:rsid w:val="005C22AD"/>
    <w:rsid w:val="005E3A13"/>
    <w:rsid w:val="005E6D98"/>
    <w:rsid w:val="005F2EBD"/>
    <w:rsid w:val="006311B3"/>
    <w:rsid w:val="0063182C"/>
    <w:rsid w:val="00631E14"/>
    <w:rsid w:val="00640D6B"/>
    <w:rsid w:val="00645BF3"/>
    <w:rsid w:val="00647697"/>
    <w:rsid w:val="00654E61"/>
    <w:rsid w:val="00663E75"/>
    <w:rsid w:val="006737DD"/>
    <w:rsid w:val="0068091A"/>
    <w:rsid w:val="006A4CE2"/>
    <w:rsid w:val="006A4D14"/>
    <w:rsid w:val="006B1347"/>
    <w:rsid w:val="006C5623"/>
    <w:rsid w:val="006C623B"/>
    <w:rsid w:val="006D4F52"/>
    <w:rsid w:val="006E2BF4"/>
    <w:rsid w:val="006E4025"/>
    <w:rsid w:val="006F10CC"/>
    <w:rsid w:val="006F40AA"/>
    <w:rsid w:val="006F7B99"/>
    <w:rsid w:val="007207AE"/>
    <w:rsid w:val="00722ABC"/>
    <w:rsid w:val="00737BD9"/>
    <w:rsid w:val="007405C8"/>
    <w:rsid w:val="007407C7"/>
    <w:rsid w:val="00741F71"/>
    <w:rsid w:val="00743B56"/>
    <w:rsid w:val="00744219"/>
    <w:rsid w:val="00756B25"/>
    <w:rsid w:val="00760C5D"/>
    <w:rsid w:val="00790DF4"/>
    <w:rsid w:val="007A5D6B"/>
    <w:rsid w:val="007A63F8"/>
    <w:rsid w:val="007B5103"/>
    <w:rsid w:val="007C6E9C"/>
    <w:rsid w:val="007D0E16"/>
    <w:rsid w:val="007E054C"/>
    <w:rsid w:val="007E3510"/>
    <w:rsid w:val="007F2F9C"/>
    <w:rsid w:val="008102BC"/>
    <w:rsid w:val="00815B54"/>
    <w:rsid w:val="00815E5A"/>
    <w:rsid w:val="00821727"/>
    <w:rsid w:val="0082716D"/>
    <w:rsid w:val="00836F89"/>
    <w:rsid w:val="0085003B"/>
    <w:rsid w:val="00853403"/>
    <w:rsid w:val="008552A0"/>
    <w:rsid w:val="00856CB8"/>
    <w:rsid w:val="008812F8"/>
    <w:rsid w:val="00885C27"/>
    <w:rsid w:val="008A0C06"/>
    <w:rsid w:val="008A3E38"/>
    <w:rsid w:val="008A52C5"/>
    <w:rsid w:val="008A67B9"/>
    <w:rsid w:val="008B7D48"/>
    <w:rsid w:val="008C2EFD"/>
    <w:rsid w:val="008C6E84"/>
    <w:rsid w:val="008D7766"/>
    <w:rsid w:val="008E5B40"/>
    <w:rsid w:val="008E610C"/>
    <w:rsid w:val="008E7D1B"/>
    <w:rsid w:val="00907230"/>
    <w:rsid w:val="0090780C"/>
    <w:rsid w:val="00912446"/>
    <w:rsid w:val="00922675"/>
    <w:rsid w:val="00923B2B"/>
    <w:rsid w:val="00944667"/>
    <w:rsid w:val="00963D2F"/>
    <w:rsid w:val="00964324"/>
    <w:rsid w:val="009645E3"/>
    <w:rsid w:val="009749CC"/>
    <w:rsid w:val="009800CA"/>
    <w:rsid w:val="00980FC0"/>
    <w:rsid w:val="00983E8C"/>
    <w:rsid w:val="00990DE0"/>
    <w:rsid w:val="00993E2B"/>
    <w:rsid w:val="009A021D"/>
    <w:rsid w:val="009A0F8F"/>
    <w:rsid w:val="009B5418"/>
    <w:rsid w:val="009D2250"/>
    <w:rsid w:val="009D268E"/>
    <w:rsid w:val="009F3062"/>
    <w:rsid w:val="00A15836"/>
    <w:rsid w:val="00A16C64"/>
    <w:rsid w:val="00A21560"/>
    <w:rsid w:val="00A24FDE"/>
    <w:rsid w:val="00A31C92"/>
    <w:rsid w:val="00A4357A"/>
    <w:rsid w:val="00A45159"/>
    <w:rsid w:val="00A46A20"/>
    <w:rsid w:val="00A511E9"/>
    <w:rsid w:val="00A67274"/>
    <w:rsid w:val="00A74198"/>
    <w:rsid w:val="00A8146A"/>
    <w:rsid w:val="00A93973"/>
    <w:rsid w:val="00AB1225"/>
    <w:rsid w:val="00AC784F"/>
    <w:rsid w:val="00AD02C0"/>
    <w:rsid w:val="00AD0C33"/>
    <w:rsid w:val="00AD0CF7"/>
    <w:rsid w:val="00AE23AD"/>
    <w:rsid w:val="00B02212"/>
    <w:rsid w:val="00B0703E"/>
    <w:rsid w:val="00B233FB"/>
    <w:rsid w:val="00B25F86"/>
    <w:rsid w:val="00B36E77"/>
    <w:rsid w:val="00B41303"/>
    <w:rsid w:val="00B41C33"/>
    <w:rsid w:val="00B4632D"/>
    <w:rsid w:val="00B547A2"/>
    <w:rsid w:val="00B56DF2"/>
    <w:rsid w:val="00B629D8"/>
    <w:rsid w:val="00B77192"/>
    <w:rsid w:val="00B86483"/>
    <w:rsid w:val="00BA4331"/>
    <w:rsid w:val="00BA5ABC"/>
    <w:rsid w:val="00BB7D7E"/>
    <w:rsid w:val="00BC1091"/>
    <w:rsid w:val="00BC6D7A"/>
    <w:rsid w:val="00BD688B"/>
    <w:rsid w:val="00C00AA4"/>
    <w:rsid w:val="00C04F5A"/>
    <w:rsid w:val="00C20248"/>
    <w:rsid w:val="00C20CD0"/>
    <w:rsid w:val="00C221BA"/>
    <w:rsid w:val="00C22953"/>
    <w:rsid w:val="00C274A0"/>
    <w:rsid w:val="00C30CDB"/>
    <w:rsid w:val="00C3470E"/>
    <w:rsid w:val="00C366CE"/>
    <w:rsid w:val="00C40057"/>
    <w:rsid w:val="00C41270"/>
    <w:rsid w:val="00C52974"/>
    <w:rsid w:val="00C60014"/>
    <w:rsid w:val="00C7700C"/>
    <w:rsid w:val="00C83707"/>
    <w:rsid w:val="00C96AA3"/>
    <w:rsid w:val="00CB3DEA"/>
    <w:rsid w:val="00CB670F"/>
    <w:rsid w:val="00CB675A"/>
    <w:rsid w:val="00CB6829"/>
    <w:rsid w:val="00CC68DA"/>
    <w:rsid w:val="00CD4432"/>
    <w:rsid w:val="00CE6B86"/>
    <w:rsid w:val="00CF1D11"/>
    <w:rsid w:val="00D01A9F"/>
    <w:rsid w:val="00D023C1"/>
    <w:rsid w:val="00D02C0E"/>
    <w:rsid w:val="00D03443"/>
    <w:rsid w:val="00D14694"/>
    <w:rsid w:val="00D23280"/>
    <w:rsid w:val="00D3422C"/>
    <w:rsid w:val="00D36E63"/>
    <w:rsid w:val="00D37CE2"/>
    <w:rsid w:val="00D4708C"/>
    <w:rsid w:val="00D51664"/>
    <w:rsid w:val="00D74C3E"/>
    <w:rsid w:val="00D771FC"/>
    <w:rsid w:val="00DB1B7F"/>
    <w:rsid w:val="00DB3166"/>
    <w:rsid w:val="00DB401D"/>
    <w:rsid w:val="00DB6C12"/>
    <w:rsid w:val="00DB7617"/>
    <w:rsid w:val="00DC1258"/>
    <w:rsid w:val="00DC42E6"/>
    <w:rsid w:val="00DD2156"/>
    <w:rsid w:val="00DD24BC"/>
    <w:rsid w:val="00DD3F8B"/>
    <w:rsid w:val="00DF1ADF"/>
    <w:rsid w:val="00DF38E0"/>
    <w:rsid w:val="00DF4270"/>
    <w:rsid w:val="00E1506F"/>
    <w:rsid w:val="00E155C0"/>
    <w:rsid w:val="00E211A7"/>
    <w:rsid w:val="00E26236"/>
    <w:rsid w:val="00E36A10"/>
    <w:rsid w:val="00E610D3"/>
    <w:rsid w:val="00E802FC"/>
    <w:rsid w:val="00E93D57"/>
    <w:rsid w:val="00EA1BDE"/>
    <w:rsid w:val="00EB26A0"/>
    <w:rsid w:val="00EB52AF"/>
    <w:rsid w:val="00EC42A9"/>
    <w:rsid w:val="00EC741F"/>
    <w:rsid w:val="00EC77AD"/>
    <w:rsid w:val="00ED459B"/>
    <w:rsid w:val="00EF0CD1"/>
    <w:rsid w:val="00EF1AF9"/>
    <w:rsid w:val="00F00FD4"/>
    <w:rsid w:val="00F05595"/>
    <w:rsid w:val="00F10A42"/>
    <w:rsid w:val="00F20A6F"/>
    <w:rsid w:val="00F26610"/>
    <w:rsid w:val="00F32F76"/>
    <w:rsid w:val="00F34AB5"/>
    <w:rsid w:val="00F36B8F"/>
    <w:rsid w:val="00F5240C"/>
    <w:rsid w:val="00F652CF"/>
    <w:rsid w:val="00F81029"/>
    <w:rsid w:val="00F942FA"/>
    <w:rsid w:val="00F954C1"/>
    <w:rsid w:val="00F9625C"/>
    <w:rsid w:val="00FA1822"/>
    <w:rsid w:val="00FB2983"/>
    <w:rsid w:val="00FC33D8"/>
    <w:rsid w:val="00FC3EB6"/>
    <w:rsid w:val="00FC5EA6"/>
    <w:rsid w:val="00FC60F0"/>
    <w:rsid w:val="00FD316E"/>
    <w:rsid w:val="00FD7172"/>
    <w:rsid w:val="00FD7A20"/>
    <w:rsid w:val="00FE2A51"/>
    <w:rsid w:val="00FF5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DA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476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47697"/>
  </w:style>
  <w:style w:type="paragraph" w:styleId="Footer">
    <w:name w:val="footer"/>
    <w:basedOn w:val="Normal"/>
    <w:link w:val="FooterChar"/>
    <w:uiPriority w:val="99"/>
    <w:rsid w:val="0064769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47697"/>
  </w:style>
  <w:style w:type="character" w:styleId="Hyperlink">
    <w:name w:val="Hyperlink"/>
    <w:basedOn w:val="DefaultParagraphFont"/>
    <w:uiPriority w:val="99"/>
    <w:rsid w:val="007F2F9C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D2250"/>
    <w:pPr>
      <w:ind w:left="720"/>
    </w:pPr>
  </w:style>
  <w:style w:type="paragraph" w:styleId="NormalWeb">
    <w:name w:val="Normal (Web)"/>
    <w:basedOn w:val="Normal"/>
    <w:uiPriority w:val="99"/>
    <w:semiHidden/>
    <w:rsid w:val="00374C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fs14">
    <w:name w:val="fs_14"/>
    <w:basedOn w:val="DefaultParagraphFont"/>
    <w:uiPriority w:val="99"/>
    <w:rsid w:val="00374CBB"/>
  </w:style>
  <w:style w:type="paragraph" w:styleId="BalloonText">
    <w:name w:val="Balloon Text"/>
    <w:basedOn w:val="Normal"/>
    <w:link w:val="BalloonTextChar"/>
    <w:uiPriority w:val="99"/>
    <w:semiHidden/>
    <w:rsid w:val="00907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0780C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Normal"/>
    <w:uiPriority w:val="99"/>
    <w:rsid w:val="00D74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TableGrid">
    <w:name w:val="Table Grid"/>
    <w:basedOn w:val="TableNormal"/>
    <w:uiPriority w:val="99"/>
    <w:rsid w:val="0008103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932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2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2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2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2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700-1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svita.ua/legislation/law/223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12</Pages>
  <Words>12923</Words>
  <Characters>7367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Работа 2</cp:lastModifiedBy>
  <cp:revision>11</cp:revision>
  <cp:lastPrinted>2021-03-15T13:34:00Z</cp:lastPrinted>
  <dcterms:created xsi:type="dcterms:W3CDTF">2021-03-10T13:56:00Z</dcterms:created>
  <dcterms:modified xsi:type="dcterms:W3CDTF">2021-03-29T10:09:00Z</dcterms:modified>
</cp:coreProperties>
</file>