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D65FC" w:rsidRDefault="00BD65FC" w:rsidP="00BD65FC">
      <w:pPr>
        <w:ind w:left="-1080"/>
        <w:jc w:val="center"/>
        <w:rPr>
          <w:rFonts w:ascii="Arial" w:hAnsi="Arial" w:cs="Arial"/>
          <w:bCs/>
          <w:color w:val="000000"/>
          <w:lang w:val="uk-UA"/>
        </w:rPr>
      </w:pPr>
      <w:r w:rsidRPr="00D545E9">
        <w:rPr>
          <w:rFonts w:ascii="Arial" w:hAnsi="Arial" w:cs="Arial"/>
          <w:bCs/>
          <w:color w:val="000000"/>
        </w:rPr>
        <w:t xml:space="preserve">                             </w:t>
      </w:r>
      <w:r w:rsidRPr="00D545E9">
        <w:rPr>
          <w:rFonts w:ascii="Arial" w:hAnsi="Arial" w:cs="Arial"/>
          <w:bCs/>
          <w:color w:val="000000"/>
          <w:lang w:val="uk-UA"/>
        </w:rPr>
        <w:t xml:space="preserve">                                               </w:t>
      </w:r>
      <w:r>
        <w:rPr>
          <w:rFonts w:ascii="Arial" w:hAnsi="Arial" w:cs="Arial"/>
          <w:bCs/>
          <w:color w:val="000000"/>
          <w:lang w:val="uk-UA"/>
        </w:rPr>
        <w:t xml:space="preserve">  </w:t>
      </w:r>
    </w:p>
    <w:p w:rsidR="00BD65FC" w:rsidRPr="00216208" w:rsidRDefault="00BD65FC" w:rsidP="00BD65FC">
      <w:pPr>
        <w:ind w:left="-1080"/>
        <w:jc w:val="center"/>
        <w:rPr>
          <w:bCs/>
          <w:color w:val="000000"/>
          <w:szCs w:val="28"/>
          <w:lang w:val="uk-UA"/>
        </w:rPr>
      </w:pPr>
      <w:r w:rsidRPr="00216208">
        <w:rPr>
          <w:rFonts w:ascii="Arial" w:hAnsi="Arial" w:cs="Arial"/>
          <w:bCs/>
          <w:color w:val="000000"/>
          <w:szCs w:val="28"/>
          <w:lang w:val="uk-UA"/>
        </w:rPr>
        <w:t xml:space="preserve">                                                        </w:t>
      </w:r>
      <w:r w:rsidRPr="00216208">
        <w:rPr>
          <w:rFonts w:ascii="Arial" w:hAnsi="Arial" w:cs="Arial"/>
          <w:bCs/>
          <w:color w:val="000000"/>
          <w:szCs w:val="28"/>
        </w:rPr>
        <w:t xml:space="preserve"> </w:t>
      </w:r>
      <w:r w:rsidRPr="00216208">
        <w:rPr>
          <w:bCs/>
          <w:color w:val="000000"/>
          <w:szCs w:val="28"/>
          <w:lang w:val="uk-UA"/>
        </w:rPr>
        <w:t>Додаток</w:t>
      </w:r>
    </w:p>
    <w:p w:rsidR="00BD65FC" w:rsidRPr="00216208" w:rsidRDefault="00BD65FC" w:rsidP="00BD65FC">
      <w:pPr>
        <w:ind w:left="-1080"/>
        <w:jc w:val="center"/>
        <w:rPr>
          <w:bCs/>
          <w:color w:val="000000"/>
          <w:szCs w:val="28"/>
        </w:rPr>
      </w:pPr>
      <w:r w:rsidRPr="00216208">
        <w:rPr>
          <w:bCs/>
          <w:color w:val="000000"/>
          <w:szCs w:val="28"/>
          <w:lang w:val="uk-UA"/>
        </w:rPr>
        <w:t xml:space="preserve">                                                                                    до рішення міської ради                                             </w:t>
      </w:r>
    </w:p>
    <w:p w:rsidR="00BD65FC" w:rsidRPr="00216208" w:rsidRDefault="00BD65FC" w:rsidP="00BD65FC">
      <w:pPr>
        <w:ind w:left="-1080"/>
        <w:jc w:val="center"/>
        <w:rPr>
          <w:bCs/>
          <w:color w:val="000000"/>
          <w:szCs w:val="28"/>
        </w:rPr>
      </w:pPr>
      <w:r w:rsidRPr="00216208">
        <w:rPr>
          <w:bCs/>
          <w:color w:val="000000"/>
          <w:szCs w:val="28"/>
        </w:rPr>
        <w:t xml:space="preserve">                                                              </w:t>
      </w:r>
      <w:r w:rsidRPr="00216208">
        <w:rPr>
          <w:bCs/>
          <w:color w:val="000000"/>
          <w:szCs w:val="28"/>
          <w:lang w:val="uk-UA"/>
        </w:rPr>
        <w:t xml:space="preserve">                            </w:t>
      </w:r>
      <w:proofErr w:type="spellStart"/>
      <w:r w:rsidRPr="00216208">
        <w:rPr>
          <w:bCs/>
          <w:color w:val="000000"/>
          <w:szCs w:val="28"/>
          <w:lang w:val="uk-UA"/>
        </w:rPr>
        <w:t>від________</w:t>
      </w:r>
      <w:proofErr w:type="spellEnd"/>
      <w:r w:rsidRPr="00216208">
        <w:rPr>
          <w:bCs/>
          <w:color w:val="000000"/>
          <w:szCs w:val="28"/>
          <w:lang w:val="uk-UA"/>
        </w:rPr>
        <w:t>2020 №________</w:t>
      </w:r>
    </w:p>
    <w:p w:rsidR="00BD65FC" w:rsidRPr="00216208" w:rsidRDefault="00BD65FC" w:rsidP="00BD65FC">
      <w:pPr>
        <w:ind w:left="-1080"/>
        <w:jc w:val="center"/>
        <w:rPr>
          <w:bCs/>
          <w:color w:val="000000"/>
          <w:szCs w:val="28"/>
        </w:rPr>
      </w:pPr>
    </w:p>
    <w:p w:rsidR="00BD65FC" w:rsidRPr="00216208" w:rsidRDefault="00BD65FC" w:rsidP="00BD65FC">
      <w:pPr>
        <w:autoSpaceDE w:val="0"/>
        <w:autoSpaceDN w:val="0"/>
        <w:adjustRightInd w:val="0"/>
        <w:jc w:val="both"/>
        <w:rPr>
          <w:b/>
          <w:szCs w:val="28"/>
          <w:lang w:val="uk-UA"/>
        </w:rPr>
      </w:pPr>
      <w:r w:rsidRPr="00216208">
        <w:rPr>
          <w:b/>
          <w:bCs/>
          <w:color w:val="000000"/>
          <w:szCs w:val="28"/>
          <w:lang w:val="uk-UA"/>
        </w:rPr>
        <w:t xml:space="preserve">                    Звіт про </w:t>
      </w:r>
      <w:r w:rsidRPr="00216208">
        <w:rPr>
          <w:b/>
          <w:szCs w:val="28"/>
          <w:lang w:val="uk-UA"/>
        </w:rPr>
        <w:t xml:space="preserve"> виконання міського бюджету за 1 квартал  2020рік                                                    </w:t>
      </w:r>
    </w:p>
    <w:tbl>
      <w:tblPr>
        <w:tblW w:w="10440" w:type="dxa"/>
        <w:tblInd w:w="-432" w:type="dxa"/>
        <w:shd w:val="clear" w:color="auto" w:fill="FFFFFF"/>
        <w:tblLayout w:type="fixed"/>
        <w:tblLook w:val="04A0" w:firstRow="1" w:lastRow="0" w:firstColumn="1" w:lastColumn="0" w:noHBand="0" w:noVBand="1"/>
      </w:tblPr>
      <w:tblGrid>
        <w:gridCol w:w="3942"/>
        <w:gridCol w:w="1560"/>
        <w:gridCol w:w="1518"/>
        <w:gridCol w:w="1458"/>
        <w:gridCol w:w="882"/>
        <w:gridCol w:w="1080"/>
      </w:tblGrid>
      <w:tr w:rsidR="00BD65FC" w:rsidRPr="00216208" w:rsidTr="0057241C">
        <w:trPr>
          <w:trHeight w:val="255"/>
        </w:trPr>
        <w:tc>
          <w:tcPr>
            <w:tcW w:w="10440" w:type="dxa"/>
            <w:gridSpan w:val="6"/>
            <w:shd w:val="clear" w:color="auto" w:fill="FFFFFF"/>
            <w:noWrap/>
            <w:vAlign w:val="bottom"/>
          </w:tcPr>
          <w:p w:rsidR="00BD65FC" w:rsidRPr="00216208" w:rsidRDefault="00BD65FC" w:rsidP="0057241C">
            <w:pPr>
              <w:jc w:val="center"/>
              <w:rPr>
                <w:b/>
                <w:bCs/>
                <w:color w:val="000000"/>
                <w:szCs w:val="28"/>
                <w:lang w:val="uk-UA"/>
              </w:rPr>
            </w:pPr>
            <w:r w:rsidRPr="00216208">
              <w:rPr>
                <w:szCs w:val="28"/>
                <w:lang w:val="uk-UA"/>
              </w:rPr>
              <w:t xml:space="preserve">                               </w:t>
            </w:r>
            <w:r w:rsidRPr="00216208">
              <w:rPr>
                <w:bCs/>
                <w:color w:val="000000"/>
                <w:szCs w:val="28"/>
              </w:rPr>
              <w:t xml:space="preserve">                                                                                                                             </w:t>
            </w:r>
            <w:r w:rsidRPr="00216208">
              <w:rPr>
                <w:bCs/>
                <w:color w:val="000000"/>
                <w:szCs w:val="28"/>
                <w:lang w:val="uk-UA"/>
              </w:rPr>
              <w:t xml:space="preserve">                               </w:t>
            </w:r>
            <w:r>
              <w:rPr>
                <w:bCs/>
                <w:color w:val="000000"/>
                <w:szCs w:val="28"/>
                <w:lang w:val="uk-UA"/>
              </w:rPr>
              <w:t xml:space="preserve">                </w:t>
            </w:r>
          </w:p>
        </w:tc>
      </w:tr>
      <w:tr w:rsidR="00BD65FC" w:rsidRPr="00216208" w:rsidTr="0057241C">
        <w:trPr>
          <w:trHeight w:val="255"/>
        </w:trPr>
        <w:tc>
          <w:tcPr>
            <w:tcW w:w="10440" w:type="dxa"/>
            <w:gridSpan w:val="6"/>
            <w:shd w:val="clear" w:color="auto" w:fill="FFFFFF"/>
            <w:noWrap/>
            <w:vAlign w:val="bottom"/>
          </w:tcPr>
          <w:p w:rsidR="00BD65FC" w:rsidRPr="00216208" w:rsidRDefault="00BD65FC" w:rsidP="0057241C">
            <w:pPr>
              <w:jc w:val="center"/>
              <w:rPr>
                <w:b/>
                <w:bCs/>
                <w:color w:val="000000"/>
                <w:szCs w:val="28"/>
                <w:lang w:val="uk-UA"/>
              </w:rPr>
            </w:pPr>
          </w:p>
        </w:tc>
      </w:tr>
      <w:tr w:rsidR="00BD65FC" w:rsidRPr="00216208" w:rsidTr="0057241C">
        <w:trPr>
          <w:trHeight w:val="255"/>
        </w:trPr>
        <w:tc>
          <w:tcPr>
            <w:tcW w:w="10440" w:type="dxa"/>
            <w:gridSpan w:val="6"/>
            <w:shd w:val="clear" w:color="auto" w:fill="FFFFFF"/>
            <w:noWrap/>
            <w:vAlign w:val="bottom"/>
          </w:tcPr>
          <w:p w:rsidR="00BD65FC" w:rsidRPr="00216208" w:rsidRDefault="00BD65FC" w:rsidP="0057241C">
            <w:pPr>
              <w:jc w:val="center"/>
              <w:rPr>
                <w:bCs/>
                <w:color w:val="000000"/>
                <w:szCs w:val="28"/>
                <w:lang w:val="uk-UA"/>
              </w:rPr>
            </w:pPr>
            <w:r>
              <w:rPr>
                <w:b/>
                <w:bCs/>
                <w:color w:val="000000"/>
                <w:szCs w:val="28"/>
                <w:lang w:val="uk-UA"/>
              </w:rPr>
              <w:t xml:space="preserve">                                   </w:t>
            </w:r>
            <w:proofErr w:type="spellStart"/>
            <w:r w:rsidRPr="00216208">
              <w:rPr>
                <w:bCs/>
                <w:color w:val="000000"/>
                <w:szCs w:val="28"/>
                <w:lang w:val="uk-UA"/>
              </w:rPr>
              <w:t>тис.грн</w:t>
            </w:r>
            <w:proofErr w:type="spellEnd"/>
            <w:r w:rsidRPr="00216208">
              <w:rPr>
                <w:bCs/>
                <w:color w:val="000000"/>
                <w:szCs w:val="28"/>
                <w:lang w:val="uk-UA"/>
              </w:rPr>
              <w:t>.</w:t>
            </w:r>
          </w:p>
        </w:tc>
      </w:tr>
      <w:tr w:rsidR="00BD65FC" w:rsidRPr="00216208" w:rsidTr="0057241C">
        <w:trPr>
          <w:trHeight w:val="255"/>
        </w:trPr>
        <w:tc>
          <w:tcPr>
            <w:tcW w:w="3942" w:type="dxa"/>
            <w:shd w:val="clear" w:color="auto" w:fill="FFFFFF"/>
            <w:noWrap/>
            <w:vAlign w:val="bottom"/>
          </w:tcPr>
          <w:p w:rsidR="00BD65FC" w:rsidRPr="00216208" w:rsidRDefault="00BD65FC" w:rsidP="0057241C">
            <w:pPr>
              <w:rPr>
                <w:szCs w:val="28"/>
                <w:lang w:val="uk-UA"/>
              </w:rPr>
            </w:pPr>
          </w:p>
        </w:tc>
        <w:tc>
          <w:tcPr>
            <w:tcW w:w="1560" w:type="dxa"/>
            <w:tcBorders>
              <w:top w:val="nil"/>
              <w:left w:val="nil"/>
              <w:bottom w:val="single" w:sz="4" w:space="0" w:color="auto"/>
              <w:right w:val="nil"/>
            </w:tcBorders>
            <w:shd w:val="clear" w:color="auto" w:fill="FFFFFF"/>
            <w:noWrap/>
            <w:vAlign w:val="bottom"/>
          </w:tcPr>
          <w:p w:rsidR="00BD65FC" w:rsidRPr="00216208" w:rsidRDefault="00BD65FC" w:rsidP="0057241C">
            <w:pPr>
              <w:rPr>
                <w:szCs w:val="28"/>
                <w:lang w:val="uk-UA"/>
              </w:rPr>
            </w:pPr>
          </w:p>
        </w:tc>
        <w:tc>
          <w:tcPr>
            <w:tcW w:w="1518" w:type="dxa"/>
            <w:tcBorders>
              <w:top w:val="nil"/>
              <w:left w:val="nil"/>
              <w:bottom w:val="single" w:sz="4" w:space="0" w:color="auto"/>
              <w:right w:val="nil"/>
            </w:tcBorders>
            <w:shd w:val="clear" w:color="auto" w:fill="FFFFFF"/>
            <w:noWrap/>
            <w:vAlign w:val="bottom"/>
          </w:tcPr>
          <w:p w:rsidR="00BD65FC" w:rsidRPr="00216208" w:rsidRDefault="00BD65FC" w:rsidP="0057241C">
            <w:pPr>
              <w:rPr>
                <w:szCs w:val="28"/>
                <w:lang w:val="uk-UA"/>
              </w:rPr>
            </w:pPr>
          </w:p>
        </w:tc>
        <w:tc>
          <w:tcPr>
            <w:tcW w:w="1458" w:type="dxa"/>
            <w:tcBorders>
              <w:top w:val="nil"/>
              <w:left w:val="nil"/>
              <w:bottom w:val="single" w:sz="4" w:space="0" w:color="auto"/>
              <w:right w:val="nil"/>
            </w:tcBorders>
            <w:shd w:val="clear" w:color="auto" w:fill="FFFFFF"/>
            <w:noWrap/>
            <w:vAlign w:val="bottom"/>
          </w:tcPr>
          <w:p w:rsidR="00BD65FC" w:rsidRPr="00216208" w:rsidRDefault="00BD65FC" w:rsidP="0057241C">
            <w:pPr>
              <w:rPr>
                <w:szCs w:val="28"/>
                <w:lang w:val="uk-UA"/>
              </w:rPr>
            </w:pPr>
          </w:p>
        </w:tc>
        <w:tc>
          <w:tcPr>
            <w:tcW w:w="882" w:type="dxa"/>
            <w:tcBorders>
              <w:top w:val="nil"/>
              <w:left w:val="nil"/>
              <w:bottom w:val="single" w:sz="4" w:space="0" w:color="auto"/>
              <w:right w:val="nil"/>
            </w:tcBorders>
            <w:shd w:val="clear" w:color="auto" w:fill="FFFFFF"/>
            <w:noWrap/>
            <w:vAlign w:val="bottom"/>
          </w:tcPr>
          <w:p w:rsidR="00BD65FC" w:rsidRPr="00216208" w:rsidRDefault="00BD65FC" w:rsidP="0057241C">
            <w:pPr>
              <w:rPr>
                <w:szCs w:val="28"/>
                <w:lang w:val="uk-UA"/>
              </w:rPr>
            </w:pPr>
          </w:p>
        </w:tc>
        <w:tc>
          <w:tcPr>
            <w:tcW w:w="1080" w:type="dxa"/>
            <w:tcBorders>
              <w:top w:val="nil"/>
              <w:left w:val="nil"/>
              <w:bottom w:val="single" w:sz="4" w:space="0" w:color="auto"/>
              <w:right w:val="nil"/>
            </w:tcBorders>
            <w:shd w:val="clear" w:color="auto" w:fill="FFFFFF"/>
            <w:noWrap/>
            <w:vAlign w:val="bottom"/>
          </w:tcPr>
          <w:p w:rsidR="00BD65FC" w:rsidRPr="00216208" w:rsidRDefault="00BD65FC" w:rsidP="0057241C">
            <w:pPr>
              <w:rPr>
                <w:szCs w:val="28"/>
                <w:lang w:val="uk-UA"/>
              </w:rPr>
            </w:pPr>
          </w:p>
        </w:tc>
      </w:tr>
      <w:tr w:rsidR="00BD65FC" w:rsidRPr="00216208" w:rsidTr="0057241C">
        <w:trPr>
          <w:trHeight w:val="308"/>
        </w:trPr>
        <w:tc>
          <w:tcPr>
            <w:tcW w:w="3942" w:type="dxa"/>
            <w:vMerge w:val="restart"/>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BD65FC" w:rsidRPr="00216208" w:rsidRDefault="00BD65FC" w:rsidP="0057241C">
            <w:pPr>
              <w:jc w:val="center"/>
              <w:rPr>
                <w:color w:val="000000"/>
                <w:szCs w:val="28"/>
                <w:lang w:val="uk-UA"/>
              </w:rPr>
            </w:pPr>
            <w:r w:rsidRPr="00216208">
              <w:rPr>
                <w:color w:val="000000"/>
                <w:szCs w:val="28"/>
                <w:lang w:val="uk-UA"/>
              </w:rPr>
              <w:t>Джерела надходжень</w:t>
            </w:r>
          </w:p>
        </w:tc>
        <w:tc>
          <w:tcPr>
            <w:tcW w:w="1560" w:type="dxa"/>
            <w:tcBorders>
              <w:top w:val="single" w:sz="4" w:space="0" w:color="auto"/>
              <w:left w:val="single" w:sz="4" w:space="0" w:color="auto"/>
              <w:bottom w:val="nil"/>
              <w:right w:val="single" w:sz="4" w:space="0" w:color="auto"/>
            </w:tcBorders>
            <w:shd w:val="clear" w:color="auto" w:fill="FFFFFF"/>
            <w:vAlign w:val="center"/>
            <w:hideMark/>
          </w:tcPr>
          <w:p w:rsidR="00BD65FC" w:rsidRPr="00216208" w:rsidRDefault="00BD65FC" w:rsidP="0057241C">
            <w:pPr>
              <w:ind w:left="-108" w:right="-108"/>
              <w:jc w:val="center"/>
              <w:rPr>
                <w:color w:val="000000"/>
                <w:szCs w:val="28"/>
                <w:lang w:val="uk-UA"/>
              </w:rPr>
            </w:pPr>
            <w:r w:rsidRPr="00216208">
              <w:rPr>
                <w:color w:val="000000"/>
                <w:szCs w:val="28"/>
                <w:lang w:val="uk-UA"/>
              </w:rPr>
              <w:t xml:space="preserve">факт </w:t>
            </w:r>
          </w:p>
        </w:tc>
        <w:tc>
          <w:tcPr>
            <w:tcW w:w="2976"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BD65FC" w:rsidRPr="00216208" w:rsidRDefault="00BD65FC" w:rsidP="0057241C">
            <w:pPr>
              <w:ind w:left="-108" w:right="-108"/>
              <w:jc w:val="center"/>
              <w:rPr>
                <w:color w:val="000000"/>
                <w:szCs w:val="28"/>
                <w:lang w:val="uk-UA"/>
              </w:rPr>
            </w:pPr>
            <w:r w:rsidRPr="00216208">
              <w:rPr>
                <w:color w:val="000000"/>
                <w:szCs w:val="28"/>
                <w:lang w:val="uk-UA"/>
              </w:rPr>
              <w:t>2020 рік</w:t>
            </w:r>
          </w:p>
        </w:tc>
        <w:tc>
          <w:tcPr>
            <w:tcW w:w="1962" w:type="dxa"/>
            <w:gridSpan w:val="2"/>
            <w:tcBorders>
              <w:top w:val="single" w:sz="4" w:space="0" w:color="auto"/>
              <w:left w:val="single" w:sz="4" w:space="0" w:color="auto"/>
              <w:bottom w:val="single" w:sz="4" w:space="0" w:color="auto"/>
              <w:right w:val="single" w:sz="4" w:space="0" w:color="auto"/>
            </w:tcBorders>
            <w:shd w:val="clear" w:color="auto" w:fill="FFFFFF"/>
            <w:vAlign w:val="center"/>
            <w:hideMark/>
          </w:tcPr>
          <w:p w:rsidR="00BD65FC" w:rsidRPr="00216208" w:rsidRDefault="00BD65FC" w:rsidP="0057241C">
            <w:pPr>
              <w:ind w:left="-108" w:right="-108"/>
              <w:jc w:val="center"/>
              <w:rPr>
                <w:color w:val="000000"/>
                <w:szCs w:val="28"/>
                <w:lang w:val="uk-UA"/>
              </w:rPr>
            </w:pPr>
            <w:r w:rsidRPr="00216208">
              <w:rPr>
                <w:color w:val="000000"/>
                <w:szCs w:val="28"/>
                <w:lang w:val="uk-UA"/>
              </w:rPr>
              <w:t>% виконання</w:t>
            </w:r>
          </w:p>
        </w:tc>
      </w:tr>
      <w:tr w:rsidR="00BD65FC" w:rsidRPr="00216208" w:rsidTr="0057241C">
        <w:trPr>
          <w:trHeight w:val="255"/>
        </w:trPr>
        <w:tc>
          <w:tcPr>
            <w:tcW w:w="3942"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D65FC" w:rsidRPr="00216208" w:rsidRDefault="00BD65FC" w:rsidP="0057241C">
            <w:pPr>
              <w:rPr>
                <w:color w:val="000000"/>
                <w:szCs w:val="28"/>
                <w:lang w:val="uk-UA"/>
              </w:rPr>
            </w:pPr>
          </w:p>
        </w:tc>
        <w:tc>
          <w:tcPr>
            <w:tcW w:w="1560" w:type="dxa"/>
            <w:tcBorders>
              <w:top w:val="nil"/>
              <w:left w:val="single" w:sz="4" w:space="0" w:color="auto"/>
              <w:bottom w:val="nil"/>
              <w:right w:val="single" w:sz="4" w:space="0" w:color="auto"/>
            </w:tcBorders>
            <w:shd w:val="clear" w:color="auto" w:fill="FFFFFF"/>
            <w:vAlign w:val="center"/>
            <w:hideMark/>
          </w:tcPr>
          <w:p w:rsidR="00BD65FC" w:rsidRPr="00216208" w:rsidRDefault="00BD65FC" w:rsidP="0057241C">
            <w:pPr>
              <w:ind w:left="-108" w:right="-108"/>
              <w:jc w:val="center"/>
              <w:rPr>
                <w:color w:val="000000"/>
                <w:szCs w:val="28"/>
                <w:lang w:val="uk-UA"/>
              </w:rPr>
            </w:pPr>
            <w:r w:rsidRPr="00216208">
              <w:rPr>
                <w:color w:val="000000"/>
                <w:szCs w:val="28"/>
                <w:lang w:val="uk-UA"/>
              </w:rPr>
              <w:t xml:space="preserve">за </w:t>
            </w:r>
            <w:r w:rsidRPr="00216208">
              <w:rPr>
                <w:szCs w:val="28"/>
                <w:lang w:val="uk-UA"/>
              </w:rPr>
              <w:t>І кв.</w:t>
            </w:r>
          </w:p>
        </w:tc>
        <w:tc>
          <w:tcPr>
            <w:tcW w:w="1518" w:type="dxa"/>
            <w:tcBorders>
              <w:top w:val="single" w:sz="4" w:space="0" w:color="auto"/>
              <w:left w:val="single" w:sz="4" w:space="0" w:color="auto"/>
              <w:bottom w:val="nil"/>
              <w:right w:val="single" w:sz="4" w:space="0" w:color="auto"/>
            </w:tcBorders>
            <w:shd w:val="clear" w:color="auto" w:fill="FFFFFF"/>
            <w:vAlign w:val="center"/>
            <w:hideMark/>
          </w:tcPr>
          <w:p w:rsidR="00BD65FC" w:rsidRPr="00216208" w:rsidRDefault="00BD65FC" w:rsidP="0057241C">
            <w:pPr>
              <w:ind w:left="-108" w:right="-108"/>
              <w:jc w:val="center"/>
              <w:rPr>
                <w:color w:val="000000"/>
                <w:szCs w:val="28"/>
                <w:lang w:val="uk-UA"/>
              </w:rPr>
            </w:pPr>
            <w:proofErr w:type="spellStart"/>
            <w:r w:rsidRPr="00216208">
              <w:rPr>
                <w:color w:val="000000"/>
                <w:szCs w:val="28"/>
                <w:lang w:val="uk-UA"/>
              </w:rPr>
              <w:t>уточн</w:t>
            </w:r>
            <w:proofErr w:type="spellEnd"/>
            <w:r w:rsidRPr="00216208">
              <w:rPr>
                <w:color w:val="000000"/>
                <w:szCs w:val="28"/>
                <w:lang w:val="uk-UA"/>
              </w:rPr>
              <w:t>.</w:t>
            </w:r>
          </w:p>
        </w:tc>
        <w:tc>
          <w:tcPr>
            <w:tcW w:w="1458" w:type="dxa"/>
            <w:tcBorders>
              <w:top w:val="single" w:sz="4" w:space="0" w:color="auto"/>
              <w:left w:val="single" w:sz="4" w:space="0" w:color="auto"/>
              <w:bottom w:val="nil"/>
              <w:right w:val="single" w:sz="4" w:space="0" w:color="auto"/>
            </w:tcBorders>
            <w:shd w:val="clear" w:color="auto" w:fill="FFFFFF"/>
            <w:vAlign w:val="center"/>
            <w:hideMark/>
          </w:tcPr>
          <w:p w:rsidR="00BD65FC" w:rsidRPr="00216208" w:rsidRDefault="00BD65FC" w:rsidP="0057241C">
            <w:pPr>
              <w:ind w:left="-108" w:right="-108"/>
              <w:jc w:val="center"/>
              <w:rPr>
                <w:color w:val="000000"/>
                <w:szCs w:val="28"/>
                <w:lang w:val="uk-UA"/>
              </w:rPr>
            </w:pPr>
            <w:r w:rsidRPr="00216208">
              <w:rPr>
                <w:color w:val="000000"/>
                <w:szCs w:val="28"/>
                <w:lang w:val="uk-UA"/>
              </w:rPr>
              <w:t>факт</w:t>
            </w:r>
          </w:p>
        </w:tc>
        <w:tc>
          <w:tcPr>
            <w:tcW w:w="882" w:type="dxa"/>
            <w:tcBorders>
              <w:top w:val="single" w:sz="4" w:space="0" w:color="auto"/>
              <w:left w:val="single" w:sz="4" w:space="0" w:color="auto"/>
              <w:bottom w:val="nil"/>
              <w:right w:val="single" w:sz="4" w:space="0" w:color="auto"/>
            </w:tcBorders>
            <w:shd w:val="clear" w:color="auto" w:fill="FFFFFF"/>
            <w:vAlign w:val="center"/>
            <w:hideMark/>
          </w:tcPr>
          <w:p w:rsidR="00BD65FC" w:rsidRPr="00216208" w:rsidRDefault="00BD65FC" w:rsidP="0057241C">
            <w:pPr>
              <w:ind w:left="-108" w:right="-108"/>
              <w:jc w:val="center"/>
              <w:rPr>
                <w:color w:val="000000"/>
                <w:szCs w:val="28"/>
                <w:lang w:val="uk-UA"/>
              </w:rPr>
            </w:pPr>
            <w:r w:rsidRPr="00216208">
              <w:rPr>
                <w:color w:val="000000"/>
                <w:szCs w:val="28"/>
                <w:lang w:val="uk-UA"/>
              </w:rPr>
              <w:t xml:space="preserve">до факту </w:t>
            </w:r>
          </w:p>
        </w:tc>
        <w:tc>
          <w:tcPr>
            <w:tcW w:w="1080" w:type="dxa"/>
            <w:tcBorders>
              <w:top w:val="single" w:sz="4" w:space="0" w:color="auto"/>
              <w:left w:val="single" w:sz="4" w:space="0" w:color="auto"/>
              <w:bottom w:val="nil"/>
              <w:right w:val="single" w:sz="4" w:space="0" w:color="auto"/>
            </w:tcBorders>
            <w:shd w:val="clear" w:color="auto" w:fill="FFFFFF"/>
            <w:vAlign w:val="center"/>
            <w:hideMark/>
          </w:tcPr>
          <w:p w:rsidR="00BD65FC" w:rsidRPr="00216208" w:rsidRDefault="00BD65FC" w:rsidP="0057241C">
            <w:pPr>
              <w:ind w:left="-108" w:right="-108"/>
              <w:jc w:val="center"/>
              <w:rPr>
                <w:szCs w:val="28"/>
                <w:lang w:val="uk-UA"/>
              </w:rPr>
            </w:pPr>
            <w:r w:rsidRPr="00216208">
              <w:rPr>
                <w:szCs w:val="28"/>
                <w:lang w:val="uk-UA"/>
              </w:rPr>
              <w:t xml:space="preserve">до </w:t>
            </w:r>
            <w:proofErr w:type="spellStart"/>
            <w:r w:rsidRPr="00216208">
              <w:rPr>
                <w:szCs w:val="28"/>
                <w:lang w:val="uk-UA"/>
              </w:rPr>
              <w:t>уточн</w:t>
            </w:r>
            <w:proofErr w:type="spellEnd"/>
            <w:r w:rsidRPr="00216208">
              <w:rPr>
                <w:szCs w:val="28"/>
                <w:lang w:val="uk-UA"/>
              </w:rPr>
              <w:t>.</w:t>
            </w:r>
          </w:p>
        </w:tc>
      </w:tr>
      <w:tr w:rsidR="00BD65FC" w:rsidRPr="00216208" w:rsidTr="0057241C">
        <w:trPr>
          <w:trHeight w:val="255"/>
        </w:trPr>
        <w:tc>
          <w:tcPr>
            <w:tcW w:w="3942"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D65FC" w:rsidRPr="00216208" w:rsidRDefault="00BD65FC" w:rsidP="0057241C">
            <w:pPr>
              <w:rPr>
                <w:color w:val="000000"/>
                <w:szCs w:val="28"/>
                <w:lang w:val="uk-UA"/>
              </w:rPr>
            </w:pPr>
          </w:p>
        </w:tc>
        <w:tc>
          <w:tcPr>
            <w:tcW w:w="1560" w:type="dxa"/>
            <w:tcBorders>
              <w:top w:val="nil"/>
              <w:left w:val="single" w:sz="4" w:space="0" w:color="auto"/>
              <w:bottom w:val="nil"/>
              <w:right w:val="single" w:sz="4" w:space="0" w:color="auto"/>
            </w:tcBorders>
            <w:shd w:val="clear" w:color="auto" w:fill="FFFFFF"/>
            <w:vAlign w:val="center"/>
            <w:hideMark/>
          </w:tcPr>
          <w:p w:rsidR="00BD65FC" w:rsidRPr="00216208" w:rsidRDefault="00BD65FC" w:rsidP="0057241C">
            <w:pPr>
              <w:ind w:left="-108" w:right="-108"/>
              <w:jc w:val="center"/>
              <w:rPr>
                <w:szCs w:val="28"/>
                <w:lang w:val="uk-UA"/>
              </w:rPr>
            </w:pPr>
            <w:r w:rsidRPr="00216208">
              <w:rPr>
                <w:szCs w:val="28"/>
                <w:lang w:val="uk-UA"/>
              </w:rPr>
              <w:t>2019 рік</w:t>
            </w:r>
          </w:p>
        </w:tc>
        <w:tc>
          <w:tcPr>
            <w:tcW w:w="1518" w:type="dxa"/>
            <w:tcBorders>
              <w:top w:val="nil"/>
              <w:left w:val="single" w:sz="4" w:space="0" w:color="auto"/>
              <w:bottom w:val="nil"/>
              <w:right w:val="single" w:sz="4" w:space="0" w:color="auto"/>
            </w:tcBorders>
            <w:shd w:val="clear" w:color="auto" w:fill="FFFFFF"/>
            <w:vAlign w:val="center"/>
            <w:hideMark/>
          </w:tcPr>
          <w:p w:rsidR="00BD65FC" w:rsidRPr="00216208" w:rsidRDefault="00BD65FC" w:rsidP="0057241C">
            <w:pPr>
              <w:ind w:left="-108" w:right="-108"/>
              <w:jc w:val="center"/>
              <w:rPr>
                <w:color w:val="000000"/>
                <w:szCs w:val="28"/>
                <w:lang w:val="uk-UA"/>
              </w:rPr>
            </w:pPr>
            <w:r w:rsidRPr="00216208">
              <w:rPr>
                <w:color w:val="000000"/>
                <w:szCs w:val="28"/>
                <w:lang w:val="uk-UA"/>
              </w:rPr>
              <w:t>план</w:t>
            </w:r>
          </w:p>
        </w:tc>
        <w:tc>
          <w:tcPr>
            <w:tcW w:w="1458" w:type="dxa"/>
            <w:tcBorders>
              <w:top w:val="nil"/>
              <w:left w:val="single" w:sz="4" w:space="0" w:color="auto"/>
              <w:bottom w:val="nil"/>
              <w:right w:val="single" w:sz="4" w:space="0" w:color="auto"/>
            </w:tcBorders>
            <w:shd w:val="clear" w:color="auto" w:fill="FFFFFF"/>
            <w:vAlign w:val="center"/>
            <w:hideMark/>
          </w:tcPr>
          <w:p w:rsidR="00BD65FC" w:rsidRPr="00216208" w:rsidRDefault="00BD65FC" w:rsidP="0057241C">
            <w:pPr>
              <w:ind w:left="-108" w:right="-108"/>
              <w:jc w:val="center"/>
              <w:rPr>
                <w:color w:val="000000"/>
                <w:szCs w:val="28"/>
                <w:lang w:val="uk-UA"/>
              </w:rPr>
            </w:pPr>
            <w:r w:rsidRPr="00216208">
              <w:rPr>
                <w:color w:val="000000"/>
                <w:szCs w:val="28"/>
                <w:lang w:val="uk-UA"/>
              </w:rPr>
              <w:t xml:space="preserve">за </w:t>
            </w:r>
            <w:r w:rsidRPr="00216208">
              <w:rPr>
                <w:szCs w:val="28"/>
                <w:lang w:val="uk-UA"/>
              </w:rPr>
              <w:t>І кв.</w:t>
            </w:r>
          </w:p>
        </w:tc>
        <w:tc>
          <w:tcPr>
            <w:tcW w:w="882" w:type="dxa"/>
            <w:tcBorders>
              <w:top w:val="nil"/>
              <w:left w:val="single" w:sz="4" w:space="0" w:color="auto"/>
              <w:bottom w:val="nil"/>
              <w:right w:val="single" w:sz="4" w:space="0" w:color="auto"/>
            </w:tcBorders>
            <w:shd w:val="clear" w:color="auto" w:fill="FFFFFF"/>
            <w:vAlign w:val="center"/>
            <w:hideMark/>
          </w:tcPr>
          <w:p w:rsidR="00BD65FC" w:rsidRPr="00216208" w:rsidRDefault="00BD65FC" w:rsidP="0057241C">
            <w:pPr>
              <w:ind w:left="-108" w:right="-108"/>
              <w:jc w:val="center"/>
              <w:rPr>
                <w:color w:val="000000"/>
                <w:szCs w:val="28"/>
                <w:lang w:val="uk-UA"/>
              </w:rPr>
            </w:pPr>
            <w:r w:rsidRPr="00216208">
              <w:rPr>
                <w:color w:val="000000"/>
                <w:szCs w:val="28"/>
                <w:lang w:val="uk-UA"/>
              </w:rPr>
              <w:t xml:space="preserve">за </w:t>
            </w:r>
            <w:r w:rsidRPr="00216208">
              <w:rPr>
                <w:szCs w:val="28"/>
                <w:lang w:val="uk-UA"/>
              </w:rPr>
              <w:t>І кв.</w:t>
            </w:r>
          </w:p>
        </w:tc>
        <w:tc>
          <w:tcPr>
            <w:tcW w:w="1080" w:type="dxa"/>
            <w:tcBorders>
              <w:top w:val="nil"/>
              <w:left w:val="single" w:sz="4" w:space="0" w:color="auto"/>
              <w:bottom w:val="nil"/>
              <w:right w:val="single" w:sz="4" w:space="0" w:color="auto"/>
            </w:tcBorders>
            <w:shd w:val="clear" w:color="auto" w:fill="FFFFFF"/>
            <w:vAlign w:val="center"/>
            <w:hideMark/>
          </w:tcPr>
          <w:p w:rsidR="00BD65FC" w:rsidRPr="00216208" w:rsidRDefault="00BD65FC" w:rsidP="0057241C">
            <w:pPr>
              <w:ind w:left="-108" w:right="-108"/>
              <w:jc w:val="center"/>
              <w:rPr>
                <w:szCs w:val="28"/>
                <w:lang w:val="uk-UA"/>
              </w:rPr>
            </w:pPr>
            <w:r w:rsidRPr="00216208">
              <w:rPr>
                <w:szCs w:val="28"/>
                <w:lang w:val="uk-UA"/>
              </w:rPr>
              <w:t xml:space="preserve">плану </w:t>
            </w:r>
          </w:p>
        </w:tc>
      </w:tr>
      <w:tr w:rsidR="00BD65FC" w:rsidRPr="00216208" w:rsidTr="0057241C">
        <w:trPr>
          <w:trHeight w:val="177"/>
        </w:trPr>
        <w:tc>
          <w:tcPr>
            <w:tcW w:w="3942" w:type="dxa"/>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BD65FC" w:rsidRPr="00216208" w:rsidRDefault="00BD65FC" w:rsidP="0057241C">
            <w:pPr>
              <w:rPr>
                <w:color w:val="000000"/>
                <w:szCs w:val="28"/>
                <w:lang w:val="uk-UA"/>
              </w:rPr>
            </w:pPr>
          </w:p>
        </w:tc>
        <w:tc>
          <w:tcPr>
            <w:tcW w:w="1560" w:type="dxa"/>
            <w:tcBorders>
              <w:top w:val="nil"/>
              <w:left w:val="single" w:sz="4" w:space="0" w:color="auto"/>
              <w:bottom w:val="single" w:sz="4" w:space="0" w:color="auto"/>
              <w:right w:val="single" w:sz="4" w:space="0" w:color="auto"/>
            </w:tcBorders>
            <w:shd w:val="clear" w:color="auto" w:fill="FFFFFF"/>
            <w:vAlign w:val="center"/>
          </w:tcPr>
          <w:p w:rsidR="00BD65FC" w:rsidRPr="00216208" w:rsidRDefault="00BD65FC" w:rsidP="0057241C">
            <w:pPr>
              <w:ind w:left="-108" w:right="-108"/>
              <w:jc w:val="center"/>
              <w:rPr>
                <w:szCs w:val="28"/>
                <w:lang w:val="uk-UA"/>
              </w:rPr>
            </w:pPr>
          </w:p>
        </w:tc>
        <w:tc>
          <w:tcPr>
            <w:tcW w:w="1518" w:type="dxa"/>
            <w:tcBorders>
              <w:top w:val="nil"/>
              <w:left w:val="single" w:sz="4" w:space="0" w:color="auto"/>
              <w:bottom w:val="single" w:sz="4" w:space="0" w:color="auto"/>
              <w:right w:val="single" w:sz="4" w:space="0" w:color="auto"/>
            </w:tcBorders>
            <w:shd w:val="clear" w:color="auto" w:fill="FFFFFF"/>
            <w:vAlign w:val="center"/>
            <w:hideMark/>
          </w:tcPr>
          <w:p w:rsidR="00BD65FC" w:rsidRPr="00216208" w:rsidRDefault="00BD65FC" w:rsidP="0057241C">
            <w:pPr>
              <w:ind w:left="-108" w:right="-108"/>
              <w:jc w:val="center"/>
              <w:rPr>
                <w:color w:val="000000"/>
                <w:szCs w:val="28"/>
                <w:lang w:val="uk-UA"/>
              </w:rPr>
            </w:pPr>
            <w:r w:rsidRPr="00216208">
              <w:rPr>
                <w:color w:val="000000"/>
                <w:szCs w:val="28"/>
                <w:lang w:val="uk-UA"/>
              </w:rPr>
              <w:t>на рік</w:t>
            </w:r>
          </w:p>
        </w:tc>
        <w:tc>
          <w:tcPr>
            <w:tcW w:w="1458" w:type="dxa"/>
            <w:tcBorders>
              <w:top w:val="nil"/>
              <w:left w:val="single" w:sz="4" w:space="0" w:color="auto"/>
              <w:bottom w:val="single" w:sz="4" w:space="0" w:color="auto"/>
              <w:right w:val="single" w:sz="4" w:space="0" w:color="auto"/>
            </w:tcBorders>
            <w:shd w:val="clear" w:color="auto" w:fill="FFFFFF"/>
            <w:vAlign w:val="center"/>
          </w:tcPr>
          <w:p w:rsidR="00BD65FC" w:rsidRPr="00216208" w:rsidRDefault="00BD65FC" w:rsidP="0057241C">
            <w:pPr>
              <w:ind w:left="-108" w:right="-108"/>
              <w:jc w:val="center"/>
              <w:rPr>
                <w:szCs w:val="28"/>
                <w:lang w:val="uk-UA"/>
              </w:rPr>
            </w:pPr>
          </w:p>
        </w:tc>
        <w:tc>
          <w:tcPr>
            <w:tcW w:w="882" w:type="dxa"/>
            <w:tcBorders>
              <w:top w:val="nil"/>
              <w:left w:val="single" w:sz="4" w:space="0" w:color="auto"/>
              <w:bottom w:val="single" w:sz="4" w:space="0" w:color="auto"/>
              <w:right w:val="single" w:sz="4" w:space="0" w:color="auto"/>
            </w:tcBorders>
            <w:shd w:val="clear" w:color="auto" w:fill="FFFFFF"/>
            <w:vAlign w:val="center"/>
            <w:hideMark/>
          </w:tcPr>
          <w:p w:rsidR="00BD65FC" w:rsidRPr="00216208" w:rsidRDefault="00BD65FC" w:rsidP="0057241C">
            <w:pPr>
              <w:ind w:left="-108" w:right="-108"/>
              <w:jc w:val="center"/>
              <w:rPr>
                <w:szCs w:val="28"/>
                <w:lang w:val="uk-UA"/>
              </w:rPr>
            </w:pPr>
            <w:r w:rsidRPr="00216208">
              <w:rPr>
                <w:szCs w:val="28"/>
                <w:lang w:val="uk-UA"/>
              </w:rPr>
              <w:t>2019 рік</w:t>
            </w:r>
          </w:p>
        </w:tc>
        <w:tc>
          <w:tcPr>
            <w:tcW w:w="1080" w:type="dxa"/>
            <w:tcBorders>
              <w:top w:val="nil"/>
              <w:left w:val="single" w:sz="4" w:space="0" w:color="auto"/>
              <w:bottom w:val="single" w:sz="4" w:space="0" w:color="auto"/>
              <w:right w:val="single" w:sz="4" w:space="0" w:color="auto"/>
            </w:tcBorders>
            <w:shd w:val="clear" w:color="auto" w:fill="FFFFFF"/>
            <w:vAlign w:val="center"/>
            <w:hideMark/>
          </w:tcPr>
          <w:p w:rsidR="00BD65FC" w:rsidRPr="00216208" w:rsidRDefault="00BD65FC" w:rsidP="0057241C">
            <w:pPr>
              <w:ind w:left="-108" w:right="-108"/>
              <w:jc w:val="center"/>
              <w:rPr>
                <w:szCs w:val="28"/>
                <w:lang w:val="uk-UA"/>
              </w:rPr>
            </w:pPr>
            <w:r w:rsidRPr="00216208">
              <w:rPr>
                <w:szCs w:val="28"/>
                <w:lang w:val="uk-UA"/>
              </w:rPr>
              <w:t>на рік</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jc w:val="center"/>
              <w:rPr>
                <w:b/>
                <w:bCs/>
                <w:color w:val="000000"/>
                <w:szCs w:val="28"/>
                <w:lang w:val="uk-UA"/>
              </w:rPr>
            </w:pPr>
            <w:r w:rsidRPr="00216208">
              <w:rPr>
                <w:b/>
                <w:bCs/>
                <w:color w:val="000000"/>
                <w:szCs w:val="28"/>
                <w:lang w:val="uk-UA"/>
              </w:rPr>
              <w:t>ЗАГАЛЬНИЙ ФОНД</w:t>
            </w:r>
          </w:p>
        </w:tc>
        <w:tc>
          <w:tcPr>
            <w:tcW w:w="1560" w:type="dxa"/>
            <w:tcBorders>
              <w:top w:val="single" w:sz="4" w:space="0" w:color="auto"/>
              <w:left w:val="nil"/>
              <w:bottom w:val="single" w:sz="4" w:space="0" w:color="auto"/>
              <w:right w:val="single" w:sz="4" w:space="0" w:color="auto"/>
            </w:tcBorders>
            <w:shd w:val="clear" w:color="auto" w:fill="FFFFFF"/>
            <w:vAlign w:val="bottom"/>
            <w:hideMark/>
          </w:tcPr>
          <w:p w:rsidR="00BD65FC" w:rsidRPr="00216208" w:rsidRDefault="00BD65FC" w:rsidP="0057241C">
            <w:pPr>
              <w:jc w:val="right"/>
              <w:rPr>
                <w:color w:val="000000"/>
                <w:szCs w:val="28"/>
                <w:lang w:val="uk-UA"/>
              </w:rPr>
            </w:pPr>
            <w:r w:rsidRPr="00216208">
              <w:rPr>
                <w:color w:val="000000"/>
                <w:szCs w:val="28"/>
                <w:lang w:val="uk-UA"/>
              </w:rPr>
              <w:t> </w:t>
            </w:r>
          </w:p>
        </w:tc>
        <w:tc>
          <w:tcPr>
            <w:tcW w:w="1518" w:type="dxa"/>
            <w:tcBorders>
              <w:top w:val="single" w:sz="4" w:space="0" w:color="auto"/>
              <w:left w:val="nil"/>
              <w:bottom w:val="single" w:sz="4" w:space="0" w:color="auto"/>
              <w:right w:val="single" w:sz="4" w:space="0" w:color="auto"/>
            </w:tcBorders>
            <w:shd w:val="clear" w:color="auto" w:fill="FFFFFF"/>
            <w:vAlign w:val="bottom"/>
            <w:hideMark/>
          </w:tcPr>
          <w:p w:rsidR="00BD65FC" w:rsidRPr="00216208" w:rsidRDefault="00BD65FC" w:rsidP="0057241C">
            <w:pPr>
              <w:jc w:val="right"/>
              <w:rPr>
                <w:color w:val="000000"/>
                <w:szCs w:val="28"/>
                <w:lang w:val="uk-UA"/>
              </w:rPr>
            </w:pPr>
            <w:r w:rsidRPr="00216208">
              <w:rPr>
                <w:color w:val="000000"/>
                <w:szCs w:val="28"/>
                <w:lang w:val="uk-UA"/>
              </w:rPr>
              <w:t> </w:t>
            </w:r>
          </w:p>
        </w:tc>
        <w:tc>
          <w:tcPr>
            <w:tcW w:w="1458" w:type="dxa"/>
            <w:tcBorders>
              <w:top w:val="single" w:sz="4" w:space="0" w:color="auto"/>
              <w:left w:val="nil"/>
              <w:bottom w:val="single" w:sz="4" w:space="0" w:color="auto"/>
              <w:right w:val="single" w:sz="4" w:space="0" w:color="auto"/>
            </w:tcBorders>
            <w:shd w:val="clear" w:color="auto" w:fill="FFFFFF"/>
            <w:vAlign w:val="bottom"/>
            <w:hideMark/>
          </w:tcPr>
          <w:p w:rsidR="00BD65FC" w:rsidRPr="00216208" w:rsidRDefault="00BD65FC" w:rsidP="0057241C">
            <w:pPr>
              <w:jc w:val="right"/>
              <w:rPr>
                <w:color w:val="000000"/>
                <w:szCs w:val="28"/>
                <w:lang w:val="uk-UA"/>
              </w:rPr>
            </w:pPr>
            <w:r w:rsidRPr="00216208">
              <w:rPr>
                <w:color w:val="000000"/>
                <w:szCs w:val="28"/>
                <w:lang w:val="uk-UA"/>
              </w:rPr>
              <w:t> </w:t>
            </w:r>
          </w:p>
        </w:tc>
        <w:tc>
          <w:tcPr>
            <w:tcW w:w="882" w:type="dxa"/>
            <w:tcBorders>
              <w:top w:val="single" w:sz="4" w:space="0" w:color="auto"/>
              <w:left w:val="nil"/>
              <w:bottom w:val="single" w:sz="4" w:space="0" w:color="auto"/>
              <w:right w:val="single" w:sz="4" w:space="0" w:color="auto"/>
            </w:tcBorders>
            <w:shd w:val="clear" w:color="auto" w:fill="FFFFFF"/>
            <w:vAlign w:val="bottom"/>
            <w:hideMark/>
          </w:tcPr>
          <w:p w:rsidR="00BD65FC" w:rsidRPr="00216208" w:rsidRDefault="00BD65FC" w:rsidP="0057241C">
            <w:pPr>
              <w:jc w:val="right"/>
              <w:rPr>
                <w:color w:val="000000"/>
                <w:szCs w:val="28"/>
                <w:lang w:val="uk-UA"/>
              </w:rPr>
            </w:pPr>
            <w:r w:rsidRPr="00216208">
              <w:rPr>
                <w:color w:val="000000"/>
                <w:szCs w:val="28"/>
                <w:lang w:val="uk-UA"/>
              </w:rPr>
              <w:t> </w:t>
            </w:r>
          </w:p>
        </w:tc>
        <w:tc>
          <w:tcPr>
            <w:tcW w:w="1080" w:type="dxa"/>
            <w:tcBorders>
              <w:top w:val="single" w:sz="4" w:space="0" w:color="auto"/>
              <w:left w:val="nil"/>
              <w:bottom w:val="single" w:sz="4" w:space="0" w:color="auto"/>
              <w:right w:val="single" w:sz="4" w:space="0" w:color="auto"/>
            </w:tcBorders>
            <w:shd w:val="clear" w:color="auto" w:fill="FFFFFF"/>
            <w:vAlign w:val="bottom"/>
            <w:hideMark/>
          </w:tcPr>
          <w:p w:rsidR="00BD65FC" w:rsidRPr="00216208" w:rsidRDefault="00BD65FC" w:rsidP="0057241C">
            <w:pPr>
              <w:jc w:val="right"/>
              <w:rPr>
                <w:szCs w:val="28"/>
                <w:lang w:val="uk-UA"/>
              </w:rPr>
            </w:pPr>
            <w:r w:rsidRPr="00216208">
              <w:rPr>
                <w:szCs w:val="28"/>
                <w:lang w:val="uk-UA"/>
              </w:rPr>
              <w:t> </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color w:val="000000"/>
                <w:szCs w:val="28"/>
                <w:lang w:val="uk-UA"/>
              </w:rPr>
            </w:pPr>
            <w:r w:rsidRPr="00216208">
              <w:rPr>
                <w:color w:val="000000"/>
                <w:szCs w:val="28"/>
                <w:lang w:val="uk-UA"/>
              </w:rPr>
              <w:t>Податок на доходи фізичних осіб</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82 958,7</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415 670,0</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91 839,5</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110,7</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22,1</w:t>
            </w:r>
          </w:p>
        </w:tc>
      </w:tr>
      <w:tr w:rsidR="00BD65FC" w:rsidRPr="00216208" w:rsidTr="0057241C">
        <w:trPr>
          <w:trHeight w:val="510"/>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color w:val="000000"/>
                <w:szCs w:val="28"/>
                <w:lang w:val="uk-UA"/>
              </w:rPr>
              <w:t>Податок на прибуток підприємств та фінансових установ ком. власності</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134,1</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135,0</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361,6</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color w:val="000000"/>
                <w:szCs w:val="28"/>
                <w:lang w:val="uk-UA"/>
              </w:rPr>
            </w:pPr>
            <w:r w:rsidRPr="00216208">
              <w:rPr>
                <w:color w:val="000000"/>
                <w:szCs w:val="28"/>
                <w:lang w:val="uk-UA"/>
              </w:rPr>
              <w:t>в 2,7 р.</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szCs w:val="28"/>
                <w:lang w:val="uk-UA"/>
              </w:rPr>
            </w:pPr>
            <w:r w:rsidRPr="00216208">
              <w:rPr>
                <w:szCs w:val="28"/>
                <w:lang w:val="uk-UA"/>
              </w:rPr>
              <w:t>в 2,7 р.</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color w:val="000000"/>
                <w:szCs w:val="28"/>
                <w:lang w:val="uk-UA"/>
              </w:rPr>
            </w:pPr>
            <w:r w:rsidRPr="00216208">
              <w:rPr>
                <w:color w:val="000000"/>
                <w:szCs w:val="28"/>
                <w:lang w:val="uk-UA"/>
              </w:rPr>
              <w:t>Акцизний податок</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1 805,8</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29 460,0</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6 120,7</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в 3,4 р.</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20,8</w:t>
            </w:r>
          </w:p>
        </w:tc>
      </w:tr>
      <w:tr w:rsidR="00BD65FC" w:rsidRPr="00216208" w:rsidTr="0057241C">
        <w:trPr>
          <w:trHeight w:val="301"/>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color w:val="000000"/>
                <w:szCs w:val="28"/>
                <w:lang w:val="uk-UA"/>
              </w:rPr>
            </w:pPr>
            <w:r w:rsidRPr="00216208">
              <w:rPr>
                <w:color w:val="000000"/>
                <w:szCs w:val="28"/>
                <w:lang w:val="uk-UA"/>
              </w:rPr>
              <w:t>Місцеві податки і збори</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29 791,6</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129 305,0</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31 997,1</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color w:val="000000"/>
                <w:szCs w:val="28"/>
                <w:lang w:val="uk-UA"/>
              </w:rPr>
            </w:pPr>
            <w:r w:rsidRPr="00216208">
              <w:rPr>
                <w:color w:val="000000"/>
                <w:szCs w:val="28"/>
                <w:lang w:val="uk-UA"/>
              </w:rPr>
              <w:t>107,4</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24,7</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color w:val="000000"/>
                <w:szCs w:val="28"/>
                <w:lang w:val="uk-UA"/>
              </w:rPr>
            </w:pPr>
            <w:r w:rsidRPr="00216208">
              <w:rPr>
                <w:color w:val="000000"/>
                <w:szCs w:val="28"/>
                <w:lang w:val="uk-UA"/>
              </w:rPr>
              <w:t>Плата за надання адміністративних послуг </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849,0</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4 235,0</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1 335,2</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157,3</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31,5</w:t>
            </w:r>
          </w:p>
        </w:tc>
      </w:tr>
      <w:tr w:rsidR="00BD65FC" w:rsidRPr="00216208" w:rsidTr="0057241C">
        <w:trPr>
          <w:trHeight w:val="510"/>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color w:val="000000"/>
                <w:szCs w:val="28"/>
                <w:lang w:val="uk-UA"/>
              </w:rPr>
              <w:t>Надходження від орендної плати за користування майном, що у ком. власності</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745,2</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3 400,0</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689,3</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92,5</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20,3</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color w:val="000000"/>
                <w:szCs w:val="28"/>
                <w:lang w:val="uk-UA"/>
              </w:rPr>
            </w:pPr>
            <w:r w:rsidRPr="00216208">
              <w:rPr>
                <w:color w:val="000000"/>
                <w:szCs w:val="28"/>
                <w:lang w:val="uk-UA"/>
              </w:rPr>
              <w:t>Інші надходження</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692,9</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1 833,0</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603,9</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color w:val="000000"/>
                <w:szCs w:val="28"/>
                <w:lang w:val="uk-UA"/>
              </w:rPr>
            </w:pPr>
            <w:r w:rsidRPr="00216208">
              <w:rPr>
                <w:color w:val="000000"/>
                <w:szCs w:val="28"/>
                <w:lang w:val="uk-UA"/>
              </w:rPr>
              <w:t>87,2</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32,9</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b/>
                <w:bCs/>
                <w:color w:val="000000"/>
                <w:szCs w:val="28"/>
                <w:lang w:val="uk-UA"/>
              </w:rPr>
            </w:pPr>
            <w:r w:rsidRPr="00216208">
              <w:rPr>
                <w:b/>
                <w:bCs/>
                <w:color w:val="000000"/>
                <w:szCs w:val="28"/>
                <w:lang w:val="uk-UA"/>
              </w:rPr>
              <w:t>ІТОГО власних та закріплених доходів</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fldChar w:fldCharType="begin"/>
            </w:r>
            <w:r w:rsidRPr="00216208">
              <w:rPr>
                <w:b/>
                <w:bCs/>
                <w:color w:val="000000"/>
                <w:szCs w:val="28"/>
                <w:lang w:val="uk-UA"/>
              </w:rPr>
              <w:instrText xml:space="preserve"> =SUM(ABOVE) </w:instrText>
            </w:r>
            <w:r w:rsidRPr="00216208">
              <w:rPr>
                <w:b/>
                <w:bCs/>
                <w:color w:val="000000"/>
                <w:szCs w:val="28"/>
                <w:lang w:val="uk-UA"/>
              </w:rPr>
              <w:fldChar w:fldCharType="separate"/>
            </w:r>
            <w:r w:rsidRPr="00216208">
              <w:rPr>
                <w:b/>
                <w:bCs/>
                <w:noProof/>
                <w:color w:val="000000"/>
                <w:szCs w:val="28"/>
                <w:lang w:val="uk-UA"/>
              </w:rPr>
              <w:t>116 977,3</w:t>
            </w:r>
            <w:r w:rsidRPr="00216208">
              <w:rPr>
                <w:b/>
                <w:bCs/>
                <w:color w:val="000000"/>
                <w:szCs w:val="28"/>
                <w:lang w:val="uk-UA"/>
              </w:rPr>
              <w:fldChar w:fldCharType="end"/>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584 038,0</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132 947,3</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b/>
                <w:bCs/>
                <w:color w:val="000000"/>
                <w:szCs w:val="28"/>
                <w:lang w:val="uk-UA"/>
              </w:rPr>
            </w:pPr>
            <w:r w:rsidRPr="00216208">
              <w:rPr>
                <w:b/>
                <w:bCs/>
                <w:color w:val="000000"/>
                <w:szCs w:val="28"/>
                <w:lang w:val="uk-UA"/>
              </w:rPr>
              <w:t>113,7</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szCs w:val="28"/>
                <w:lang w:val="uk-UA"/>
              </w:rPr>
            </w:pPr>
            <w:r w:rsidRPr="00216208">
              <w:rPr>
                <w:b/>
                <w:szCs w:val="28"/>
                <w:lang w:val="uk-UA"/>
              </w:rPr>
              <w:t>22,8</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color w:val="000000"/>
                <w:szCs w:val="28"/>
                <w:lang w:val="uk-UA"/>
              </w:rPr>
            </w:pPr>
            <w:r w:rsidRPr="00216208">
              <w:rPr>
                <w:b/>
                <w:i/>
                <w:color w:val="000000"/>
                <w:szCs w:val="28"/>
                <w:lang w:val="uk-UA"/>
              </w:rPr>
              <w:t>Трансферти з державного бюджету</w:t>
            </w:r>
          </w:p>
        </w:tc>
        <w:tc>
          <w:tcPr>
            <w:tcW w:w="156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51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45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882"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08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szCs w:val="28"/>
                <w:lang w:val="uk-UA"/>
              </w:rPr>
            </w:pP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color w:val="000000"/>
                <w:szCs w:val="28"/>
                <w:lang w:val="uk-UA"/>
              </w:rPr>
            </w:pPr>
            <w:r w:rsidRPr="00216208">
              <w:rPr>
                <w:color w:val="000000"/>
                <w:szCs w:val="28"/>
                <w:lang w:val="uk-UA"/>
              </w:rPr>
              <w:t>Базова дотація</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12 307,5</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37 018,1</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9 254,4</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75,2</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25,0</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color w:val="000000"/>
                <w:szCs w:val="28"/>
                <w:lang w:val="uk-UA"/>
              </w:rPr>
              <w:t>Субвенція на реалізацію проектів в рамках Надзвичайної кредитної програми для відновлення України</w:t>
            </w:r>
          </w:p>
        </w:tc>
        <w:tc>
          <w:tcPr>
            <w:tcW w:w="156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13 843,8</w:t>
            </w:r>
          </w:p>
        </w:tc>
        <w:tc>
          <w:tcPr>
            <w:tcW w:w="145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882"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08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szCs w:val="28"/>
                <w:lang w:val="uk-UA"/>
              </w:rPr>
            </w:pP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color w:val="000000"/>
                <w:szCs w:val="28"/>
                <w:lang w:val="uk-UA"/>
              </w:rPr>
              <w:t xml:space="preserve">Освітня субвенція </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29 010,0</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150 645,6</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32 034,8</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110,4</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21,3</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color w:val="000000"/>
                <w:szCs w:val="28"/>
                <w:lang w:val="uk-UA"/>
              </w:rPr>
              <w:t xml:space="preserve">Медична субвенція </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21 377,6</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22 862,1</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22 862,1</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106,9</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100</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color w:val="000000"/>
                <w:szCs w:val="28"/>
                <w:lang w:val="uk-UA"/>
              </w:rPr>
              <w:t xml:space="preserve">Субвенція на здійснення заходів щодо соціально-економічного розвитку </w:t>
            </w:r>
            <w:r w:rsidRPr="00216208">
              <w:rPr>
                <w:color w:val="000000"/>
                <w:szCs w:val="28"/>
                <w:lang w:val="uk-UA"/>
              </w:rPr>
              <w:lastRenderedPageBreak/>
              <w:t xml:space="preserve">окремих територій </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lastRenderedPageBreak/>
              <w:t>2 315,0</w:t>
            </w:r>
          </w:p>
        </w:tc>
        <w:tc>
          <w:tcPr>
            <w:tcW w:w="151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45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882"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08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szCs w:val="28"/>
                <w:lang w:val="uk-UA"/>
              </w:rPr>
            </w:pP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color w:val="000000"/>
                <w:szCs w:val="28"/>
                <w:lang w:val="uk-UA"/>
              </w:rPr>
              <w:lastRenderedPageBreak/>
              <w:t xml:space="preserve">Субвенція на проведення робіт, пов`язаних зі створенням і забезпеченням функціонування центрів надання адмін. послуг, у т.ч. послуг соц. характеру, в форматі `Прозорий </w:t>
            </w:r>
            <w:proofErr w:type="spellStart"/>
            <w:r w:rsidRPr="00216208">
              <w:rPr>
                <w:color w:val="000000"/>
                <w:szCs w:val="28"/>
                <w:lang w:val="uk-UA"/>
              </w:rPr>
              <w:t>офіс`</w:t>
            </w:r>
            <w:proofErr w:type="spellEnd"/>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8 539,4</w:t>
            </w:r>
          </w:p>
        </w:tc>
        <w:tc>
          <w:tcPr>
            <w:tcW w:w="151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45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882"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08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szCs w:val="28"/>
                <w:lang w:val="uk-UA"/>
              </w:rPr>
            </w:pP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szCs w:val="28"/>
                <w:lang w:val="uk-UA"/>
              </w:rPr>
            </w:pPr>
            <w:r w:rsidRPr="00216208">
              <w:rPr>
                <w:b/>
                <w:i/>
                <w:color w:val="000000"/>
                <w:szCs w:val="28"/>
                <w:lang w:val="uk-UA"/>
              </w:rPr>
              <w:t xml:space="preserve">Трансферти з інших бюджетів за рахунок відповідних субвенцій з </w:t>
            </w:r>
            <w:proofErr w:type="spellStart"/>
            <w:r w:rsidRPr="00216208">
              <w:rPr>
                <w:b/>
                <w:i/>
                <w:color w:val="000000"/>
                <w:szCs w:val="28"/>
                <w:lang w:val="uk-UA"/>
              </w:rPr>
              <w:t>держ</w:t>
            </w:r>
            <w:proofErr w:type="spellEnd"/>
            <w:r w:rsidRPr="00216208">
              <w:rPr>
                <w:b/>
                <w:i/>
                <w:color w:val="000000"/>
                <w:szCs w:val="28"/>
                <w:lang w:val="uk-UA"/>
              </w:rPr>
              <w:t>. бюджету</w:t>
            </w:r>
          </w:p>
        </w:tc>
        <w:tc>
          <w:tcPr>
            <w:tcW w:w="156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51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45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882"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08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szCs w:val="28"/>
                <w:lang w:val="uk-UA"/>
              </w:rPr>
            </w:pP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color w:val="000000"/>
                <w:szCs w:val="28"/>
                <w:lang w:val="uk-UA"/>
              </w:rPr>
              <w:t xml:space="preserve">Субвенції з </w:t>
            </w:r>
            <w:proofErr w:type="spellStart"/>
            <w:r w:rsidRPr="00216208">
              <w:rPr>
                <w:color w:val="000000"/>
                <w:szCs w:val="28"/>
                <w:lang w:val="uk-UA"/>
              </w:rPr>
              <w:t>держ</w:t>
            </w:r>
            <w:proofErr w:type="spellEnd"/>
            <w:r w:rsidRPr="00216208">
              <w:rPr>
                <w:color w:val="000000"/>
                <w:szCs w:val="28"/>
                <w:lang w:val="uk-UA"/>
              </w:rPr>
              <w:t>. бюджету на соц. захист</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116 850,8</w:t>
            </w:r>
          </w:p>
        </w:tc>
        <w:tc>
          <w:tcPr>
            <w:tcW w:w="151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45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882"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08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szCs w:val="28"/>
                <w:lang w:val="uk-UA"/>
              </w:rPr>
            </w:pP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color w:val="000000"/>
                <w:szCs w:val="28"/>
                <w:lang w:val="uk-UA"/>
              </w:rPr>
              <w:t xml:space="preserve">Субвенція на здійснення переданих видатків у сфері освіти </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290,1</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1 385,2</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240,7</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color w:val="000000"/>
                <w:szCs w:val="28"/>
                <w:lang w:val="uk-UA"/>
              </w:rPr>
            </w:pPr>
            <w:r w:rsidRPr="00216208">
              <w:rPr>
                <w:color w:val="000000"/>
                <w:szCs w:val="28"/>
                <w:lang w:val="uk-UA"/>
              </w:rPr>
              <w:t>83,0</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17,4</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color w:val="000000"/>
                <w:szCs w:val="28"/>
                <w:lang w:val="uk-UA"/>
              </w:rPr>
              <w:t>Субвенція на надання державної підтримки особам з особливими освітніми потребами</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41,0</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1 467,6</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261,9</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color w:val="000000"/>
                <w:szCs w:val="28"/>
                <w:lang w:val="uk-UA"/>
              </w:rPr>
            </w:pPr>
            <w:r w:rsidRPr="00216208">
              <w:rPr>
                <w:color w:val="000000"/>
                <w:szCs w:val="28"/>
                <w:lang w:val="uk-UA"/>
              </w:rPr>
              <w:t>в 6,4 р.</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17,8</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color w:val="000000"/>
                <w:szCs w:val="28"/>
                <w:lang w:val="uk-UA"/>
              </w:rPr>
              <w:t xml:space="preserve">Субвенція на забезпечення якісної, сучасної та доступної загальної середньої освіти `Нова українська </w:t>
            </w:r>
            <w:proofErr w:type="spellStart"/>
            <w:r w:rsidRPr="00216208">
              <w:rPr>
                <w:color w:val="000000"/>
                <w:szCs w:val="28"/>
                <w:lang w:val="uk-UA"/>
              </w:rPr>
              <w:t>школа`</w:t>
            </w:r>
            <w:proofErr w:type="spellEnd"/>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313,0</w:t>
            </w:r>
          </w:p>
        </w:tc>
        <w:tc>
          <w:tcPr>
            <w:tcW w:w="151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45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882"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ind w:left="-108"/>
              <w:jc w:val="right"/>
              <w:rPr>
                <w:color w:val="000000"/>
                <w:szCs w:val="28"/>
                <w:lang w:val="uk-UA"/>
              </w:rPr>
            </w:pPr>
          </w:p>
        </w:tc>
        <w:tc>
          <w:tcPr>
            <w:tcW w:w="108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szCs w:val="28"/>
                <w:lang w:val="uk-UA"/>
              </w:rPr>
            </w:pP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color w:val="000000"/>
                <w:szCs w:val="28"/>
                <w:lang w:val="uk-UA"/>
              </w:rPr>
              <w:t>Субвенція на здійснення переданих видатків у сфері охорони здоров`я за рахунок коштів медичної субвенції</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3 227,9</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2 373,2</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2 373,2</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color w:val="000000"/>
                <w:szCs w:val="28"/>
                <w:lang w:val="uk-UA"/>
              </w:rPr>
            </w:pPr>
            <w:r w:rsidRPr="00216208">
              <w:rPr>
                <w:color w:val="000000"/>
                <w:szCs w:val="28"/>
                <w:lang w:val="uk-UA"/>
              </w:rPr>
              <w:t>73,5</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100,0</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color w:val="000000"/>
                <w:szCs w:val="28"/>
                <w:lang w:val="uk-UA"/>
              </w:rPr>
              <w:t xml:space="preserve">Субвенція з </w:t>
            </w:r>
            <w:proofErr w:type="spellStart"/>
            <w:r w:rsidRPr="00216208">
              <w:rPr>
                <w:color w:val="000000"/>
                <w:szCs w:val="28"/>
                <w:lang w:val="uk-UA"/>
              </w:rPr>
              <w:t>держ</w:t>
            </w:r>
            <w:proofErr w:type="spellEnd"/>
            <w:r w:rsidRPr="00216208">
              <w:rPr>
                <w:color w:val="000000"/>
                <w:szCs w:val="28"/>
                <w:lang w:val="uk-UA"/>
              </w:rPr>
              <w:t>. бюджету на відшкодування вартості лікарських засобів для лікування окремих захворювань</w:t>
            </w:r>
          </w:p>
        </w:tc>
        <w:tc>
          <w:tcPr>
            <w:tcW w:w="1560" w:type="dxa"/>
            <w:tcBorders>
              <w:top w:val="nil"/>
              <w:left w:val="nil"/>
              <w:bottom w:val="single" w:sz="4" w:space="0" w:color="auto"/>
              <w:right w:val="single" w:sz="4" w:space="0" w:color="auto"/>
            </w:tcBorders>
            <w:shd w:val="clear" w:color="auto" w:fill="FFFFFF"/>
            <w:noWrap/>
            <w:vAlign w:val="center"/>
            <w:hideMark/>
          </w:tcPr>
          <w:p w:rsidR="00BD65FC" w:rsidRPr="00216208" w:rsidRDefault="00BD65FC" w:rsidP="0057241C">
            <w:pPr>
              <w:jc w:val="right"/>
              <w:rPr>
                <w:color w:val="000000"/>
                <w:szCs w:val="28"/>
                <w:lang w:val="uk-UA"/>
              </w:rPr>
            </w:pPr>
            <w:r w:rsidRPr="00216208">
              <w:rPr>
                <w:color w:val="000000"/>
                <w:szCs w:val="28"/>
                <w:lang w:val="uk-UA"/>
              </w:rPr>
              <w:t>803,2</w:t>
            </w:r>
          </w:p>
        </w:tc>
        <w:tc>
          <w:tcPr>
            <w:tcW w:w="1518" w:type="dxa"/>
            <w:tcBorders>
              <w:top w:val="nil"/>
              <w:left w:val="nil"/>
              <w:bottom w:val="single" w:sz="4" w:space="0" w:color="auto"/>
              <w:right w:val="single" w:sz="4" w:space="0" w:color="auto"/>
            </w:tcBorders>
            <w:shd w:val="clear" w:color="auto" w:fill="FFFFFF"/>
            <w:noWrap/>
            <w:vAlign w:val="center"/>
          </w:tcPr>
          <w:p w:rsidR="00BD65FC" w:rsidRPr="00216208" w:rsidRDefault="00BD65FC" w:rsidP="0057241C">
            <w:pPr>
              <w:jc w:val="right"/>
              <w:rPr>
                <w:color w:val="000000"/>
                <w:szCs w:val="28"/>
                <w:lang w:val="uk-UA"/>
              </w:rPr>
            </w:pPr>
          </w:p>
        </w:tc>
        <w:tc>
          <w:tcPr>
            <w:tcW w:w="1458" w:type="dxa"/>
            <w:tcBorders>
              <w:top w:val="nil"/>
              <w:left w:val="nil"/>
              <w:bottom w:val="single" w:sz="4" w:space="0" w:color="auto"/>
              <w:right w:val="single" w:sz="4" w:space="0" w:color="auto"/>
            </w:tcBorders>
            <w:shd w:val="clear" w:color="auto" w:fill="FFFFFF"/>
            <w:noWrap/>
            <w:vAlign w:val="center"/>
          </w:tcPr>
          <w:p w:rsidR="00BD65FC" w:rsidRPr="00216208" w:rsidRDefault="00BD65FC" w:rsidP="0057241C">
            <w:pPr>
              <w:jc w:val="right"/>
              <w:rPr>
                <w:color w:val="000000"/>
                <w:szCs w:val="28"/>
                <w:lang w:val="uk-UA"/>
              </w:rPr>
            </w:pPr>
          </w:p>
        </w:tc>
        <w:tc>
          <w:tcPr>
            <w:tcW w:w="882" w:type="dxa"/>
            <w:tcBorders>
              <w:top w:val="nil"/>
              <w:left w:val="nil"/>
              <w:bottom w:val="single" w:sz="4" w:space="0" w:color="auto"/>
              <w:right w:val="single" w:sz="4" w:space="0" w:color="auto"/>
            </w:tcBorders>
            <w:shd w:val="clear" w:color="auto" w:fill="FFFFFF"/>
            <w:noWrap/>
            <w:vAlign w:val="center"/>
          </w:tcPr>
          <w:p w:rsidR="00BD65FC" w:rsidRPr="00216208" w:rsidRDefault="00BD65FC" w:rsidP="0057241C">
            <w:pPr>
              <w:ind w:left="-108"/>
              <w:jc w:val="right"/>
              <w:rPr>
                <w:color w:val="000000"/>
                <w:szCs w:val="28"/>
                <w:lang w:val="uk-UA"/>
              </w:rPr>
            </w:pPr>
          </w:p>
        </w:tc>
        <w:tc>
          <w:tcPr>
            <w:tcW w:w="1080" w:type="dxa"/>
            <w:tcBorders>
              <w:top w:val="nil"/>
              <w:left w:val="nil"/>
              <w:bottom w:val="single" w:sz="4" w:space="0" w:color="auto"/>
              <w:right w:val="single" w:sz="4" w:space="0" w:color="auto"/>
            </w:tcBorders>
            <w:shd w:val="clear" w:color="auto" w:fill="FFFFFF"/>
            <w:noWrap/>
            <w:vAlign w:val="center"/>
          </w:tcPr>
          <w:p w:rsidR="00BD65FC" w:rsidRPr="00216208" w:rsidRDefault="00BD65FC" w:rsidP="0057241C">
            <w:pPr>
              <w:jc w:val="right"/>
              <w:rPr>
                <w:szCs w:val="28"/>
                <w:lang w:val="uk-UA"/>
              </w:rPr>
            </w:pP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b/>
                <w:i/>
                <w:color w:val="000000"/>
                <w:szCs w:val="28"/>
                <w:lang w:val="uk-UA"/>
              </w:rPr>
              <w:t>Трансферти з інших бюджетів</w:t>
            </w:r>
          </w:p>
        </w:tc>
        <w:tc>
          <w:tcPr>
            <w:tcW w:w="156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51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45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882"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ind w:left="-108"/>
              <w:jc w:val="right"/>
              <w:rPr>
                <w:color w:val="000000"/>
                <w:szCs w:val="28"/>
                <w:lang w:val="uk-UA"/>
              </w:rPr>
            </w:pPr>
          </w:p>
        </w:tc>
        <w:tc>
          <w:tcPr>
            <w:tcW w:w="108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szCs w:val="28"/>
                <w:lang w:val="uk-UA"/>
              </w:rPr>
            </w:pP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color w:val="000000"/>
                <w:szCs w:val="28"/>
                <w:lang w:val="uk-UA"/>
              </w:rPr>
              <w:t xml:space="preserve">Інші дотації (з обл. бюджету та з </w:t>
            </w:r>
            <w:r w:rsidRPr="00216208">
              <w:rPr>
                <w:bCs/>
                <w:szCs w:val="28"/>
                <w:lang w:val="uk-UA"/>
              </w:rPr>
              <w:t>бюджету Миколаївської ОТГ</w:t>
            </w:r>
            <w:r w:rsidRPr="00216208">
              <w:rPr>
                <w:szCs w:val="28"/>
                <w:lang w:val="uk-UA"/>
              </w:rPr>
              <w:t>)</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1 378,2</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4 996,2</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1 324,1</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96,1</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26,5</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color w:val="000000"/>
                <w:szCs w:val="28"/>
                <w:lang w:val="uk-UA"/>
              </w:rPr>
            </w:pPr>
            <w:r w:rsidRPr="00216208">
              <w:rPr>
                <w:color w:val="000000"/>
                <w:szCs w:val="28"/>
                <w:lang w:val="uk-UA"/>
              </w:rPr>
              <w:t xml:space="preserve">Інші субвенції (з обл. бюджету, бюджетів  </w:t>
            </w:r>
            <w:proofErr w:type="spellStart"/>
            <w:r w:rsidRPr="00216208">
              <w:rPr>
                <w:color w:val="000000"/>
                <w:szCs w:val="28"/>
                <w:lang w:val="uk-UA"/>
              </w:rPr>
              <w:t>Лиманської</w:t>
            </w:r>
            <w:proofErr w:type="spellEnd"/>
            <w:r w:rsidRPr="00216208">
              <w:rPr>
                <w:color w:val="000000"/>
                <w:szCs w:val="28"/>
                <w:lang w:val="uk-UA"/>
              </w:rPr>
              <w:t xml:space="preserve"> ОТГ та Слов’янського району)</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40,8</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1 863,8</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10,5</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color w:val="000000"/>
                <w:szCs w:val="28"/>
                <w:lang w:val="uk-UA"/>
              </w:rPr>
            </w:pPr>
            <w:r w:rsidRPr="00216208">
              <w:rPr>
                <w:color w:val="000000"/>
                <w:szCs w:val="28"/>
                <w:lang w:val="uk-UA"/>
              </w:rPr>
              <w:t>25,7</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0,6</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b/>
                <w:bCs/>
                <w:color w:val="000000"/>
                <w:szCs w:val="28"/>
                <w:lang w:val="uk-UA"/>
              </w:rPr>
            </w:pPr>
            <w:r w:rsidRPr="00216208">
              <w:rPr>
                <w:b/>
                <w:bCs/>
                <w:color w:val="000000"/>
                <w:szCs w:val="28"/>
                <w:lang w:val="uk-UA"/>
              </w:rPr>
              <w:t>ІТОГО міжбюджетних трансфертів</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196 494,5</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236 455,6</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68 361,7</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34,8</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szCs w:val="28"/>
                <w:lang w:val="uk-UA"/>
              </w:rPr>
            </w:pPr>
            <w:r w:rsidRPr="00216208">
              <w:rPr>
                <w:b/>
                <w:bCs/>
                <w:szCs w:val="28"/>
                <w:lang w:val="uk-UA"/>
              </w:rPr>
              <w:t>28,9</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b/>
                <w:bCs/>
                <w:color w:val="000000"/>
                <w:szCs w:val="28"/>
                <w:lang w:val="uk-UA"/>
              </w:rPr>
            </w:pPr>
            <w:r w:rsidRPr="00216208">
              <w:rPr>
                <w:b/>
                <w:bCs/>
                <w:color w:val="000000"/>
                <w:szCs w:val="28"/>
                <w:lang w:val="uk-UA"/>
              </w:rPr>
              <w:t xml:space="preserve">ВСЬОГО ПО </w:t>
            </w:r>
            <w:r w:rsidRPr="00216208">
              <w:rPr>
                <w:b/>
                <w:bCs/>
                <w:color w:val="000000"/>
                <w:szCs w:val="28"/>
                <w:lang w:val="uk-UA"/>
              </w:rPr>
              <w:lastRenderedPageBreak/>
              <w:t>ЗАГАЛЬНОМУ ФОНДУ</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b/>
                <w:bCs/>
                <w:color w:val="000000"/>
                <w:szCs w:val="28"/>
                <w:lang w:val="uk-UA"/>
              </w:rPr>
            </w:pPr>
            <w:r w:rsidRPr="00216208">
              <w:rPr>
                <w:b/>
                <w:bCs/>
                <w:color w:val="000000"/>
                <w:szCs w:val="28"/>
                <w:lang w:val="uk-UA"/>
              </w:rPr>
              <w:lastRenderedPageBreak/>
              <w:t>313 471,8</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820 493,6</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b/>
                <w:bCs/>
                <w:color w:val="000000"/>
                <w:szCs w:val="28"/>
                <w:lang w:val="uk-UA"/>
              </w:rPr>
            </w:pPr>
            <w:r w:rsidRPr="00216208">
              <w:rPr>
                <w:b/>
                <w:bCs/>
                <w:color w:val="000000"/>
                <w:szCs w:val="28"/>
                <w:lang w:val="uk-UA"/>
              </w:rPr>
              <w:t>201 309,0</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b/>
                <w:bCs/>
                <w:color w:val="000000"/>
                <w:szCs w:val="28"/>
                <w:lang w:val="uk-UA"/>
              </w:rPr>
            </w:pPr>
            <w:r w:rsidRPr="00216208">
              <w:rPr>
                <w:b/>
                <w:bCs/>
                <w:color w:val="000000"/>
                <w:szCs w:val="28"/>
                <w:lang w:val="uk-UA"/>
              </w:rPr>
              <w:t>64,2</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szCs w:val="28"/>
                <w:lang w:val="uk-UA"/>
              </w:rPr>
            </w:pPr>
            <w:r w:rsidRPr="00216208">
              <w:rPr>
                <w:b/>
                <w:bCs/>
                <w:szCs w:val="28"/>
                <w:lang w:val="uk-UA"/>
              </w:rPr>
              <w:t>24,5</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jc w:val="center"/>
              <w:rPr>
                <w:b/>
                <w:bCs/>
                <w:color w:val="000000"/>
                <w:szCs w:val="28"/>
                <w:lang w:val="uk-UA"/>
              </w:rPr>
            </w:pPr>
            <w:r w:rsidRPr="00216208">
              <w:rPr>
                <w:b/>
                <w:bCs/>
                <w:color w:val="000000"/>
                <w:szCs w:val="28"/>
                <w:lang w:val="uk-UA"/>
              </w:rPr>
              <w:lastRenderedPageBreak/>
              <w:t>СПЕЦІАЛЬНЫЙ ФОНД</w:t>
            </w:r>
          </w:p>
        </w:tc>
        <w:tc>
          <w:tcPr>
            <w:tcW w:w="156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b/>
                <w:bCs/>
                <w:color w:val="000000"/>
                <w:szCs w:val="28"/>
                <w:lang w:val="uk-UA"/>
              </w:rPr>
            </w:pPr>
          </w:p>
        </w:tc>
        <w:tc>
          <w:tcPr>
            <w:tcW w:w="151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b/>
                <w:bCs/>
                <w:color w:val="000000"/>
                <w:szCs w:val="28"/>
                <w:lang w:val="uk-UA"/>
              </w:rPr>
            </w:pPr>
          </w:p>
        </w:tc>
        <w:tc>
          <w:tcPr>
            <w:tcW w:w="145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b/>
                <w:bCs/>
                <w:color w:val="000000"/>
                <w:szCs w:val="28"/>
                <w:lang w:val="uk-UA"/>
              </w:rPr>
            </w:pPr>
          </w:p>
        </w:tc>
        <w:tc>
          <w:tcPr>
            <w:tcW w:w="882"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08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szCs w:val="28"/>
                <w:lang w:val="uk-UA"/>
              </w:rPr>
            </w:pP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color w:val="000000"/>
                <w:szCs w:val="28"/>
                <w:lang w:val="uk-UA"/>
              </w:rPr>
            </w:pPr>
            <w:r w:rsidRPr="00216208">
              <w:rPr>
                <w:color w:val="000000"/>
                <w:szCs w:val="28"/>
                <w:lang w:val="uk-UA"/>
              </w:rPr>
              <w:t xml:space="preserve">Екологічний податок </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60,9</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135,0</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77,4</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127,1</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57,3</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color w:val="000000"/>
                <w:szCs w:val="28"/>
                <w:lang w:val="uk-UA"/>
              </w:rPr>
            </w:pPr>
            <w:r w:rsidRPr="00216208">
              <w:rPr>
                <w:color w:val="000000"/>
                <w:szCs w:val="28"/>
                <w:lang w:val="uk-UA"/>
              </w:rPr>
              <w:t>Надходження коштів пайової участі у розвитку інфраструктури населеного пункту</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41,2</w:t>
            </w:r>
          </w:p>
        </w:tc>
        <w:tc>
          <w:tcPr>
            <w:tcW w:w="151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45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882"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ind w:left="-108"/>
              <w:jc w:val="right"/>
              <w:rPr>
                <w:color w:val="000000"/>
                <w:szCs w:val="28"/>
                <w:lang w:val="uk-UA"/>
              </w:rPr>
            </w:pPr>
          </w:p>
        </w:tc>
        <w:tc>
          <w:tcPr>
            <w:tcW w:w="108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ind w:left="-108"/>
              <w:jc w:val="right"/>
              <w:rPr>
                <w:szCs w:val="28"/>
                <w:lang w:val="uk-UA"/>
              </w:rPr>
            </w:pP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color w:val="000000"/>
                <w:szCs w:val="28"/>
                <w:lang w:val="uk-UA"/>
              </w:rPr>
            </w:pPr>
            <w:r w:rsidRPr="00216208">
              <w:rPr>
                <w:color w:val="000000"/>
                <w:szCs w:val="28"/>
                <w:lang w:val="uk-UA"/>
              </w:rPr>
              <w:t>Власні надходження бюджетних установ</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9 299,2</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11 158,5</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5 073,6</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color w:val="000000"/>
                <w:szCs w:val="28"/>
                <w:lang w:val="uk-UA"/>
              </w:rPr>
            </w:pPr>
            <w:r w:rsidRPr="00216208">
              <w:rPr>
                <w:color w:val="000000"/>
                <w:szCs w:val="28"/>
                <w:lang w:val="uk-UA"/>
              </w:rPr>
              <w:t>54,6</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szCs w:val="28"/>
                <w:lang w:val="uk-UA"/>
              </w:rPr>
            </w:pPr>
            <w:r w:rsidRPr="00216208">
              <w:rPr>
                <w:szCs w:val="28"/>
                <w:lang w:val="uk-UA"/>
              </w:rPr>
              <w:t>45,5</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color w:val="000000"/>
                <w:szCs w:val="28"/>
                <w:lang w:val="uk-UA"/>
              </w:rPr>
            </w:pPr>
            <w:r w:rsidRPr="00216208">
              <w:rPr>
                <w:color w:val="000000"/>
                <w:szCs w:val="28"/>
                <w:lang w:val="uk-UA"/>
              </w:rPr>
              <w:t>Надходження від відчуження майна, що знаходиться у комунальній власності</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12,5</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500,0</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0,6</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color w:val="000000"/>
                <w:szCs w:val="28"/>
                <w:lang w:val="uk-UA"/>
              </w:rPr>
            </w:pPr>
            <w:r w:rsidRPr="00216208">
              <w:rPr>
                <w:color w:val="000000"/>
                <w:szCs w:val="28"/>
                <w:lang w:val="uk-UA"/>
              </w:rPr>
              <w:t>4,8</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0,1</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color w:val="000000"/>
                <w:szCs w:val="28"/>
                <w:lang w:val="uk-UA"/>
              </w:rPr>
            </w:pPr>
            <w:r w:rsidRPr="00216208">
              <w:rPr>
                <w:color w:val="000000"/>
                <w:szCs w:val="28"/>
                <w:lang w:val="uk-UA"/>
              </w:rPr>
              <w:t xml:space="preserve">Надходження від продажу землі і </w:t>
            </w:r>
            <w:proofErr w:type="spellStart"/>
            <w:r w:rsidRPr="00216208">
              <w:rPr>
                <w:color w:val="000000"/>
                <w:szCs w:val="28"/>
                <w:lang w:val="uk-UA"/>
              </w:rPr>
              <w:t>немат</w:t>
            </w:r>
            <w:proofErr w:type="spellEnd"/>
            <w:r w:rsidRPr="00216208">
              <w:rPr>
                <w:color w:val="000000"/>
                <w:szCs w:val="28"/>
                <w:lang w:val="uk-UA"/>
              </w:rPr>
              <w:t>. активів</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612,4</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1 246,4</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960,2</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color w:val="000000"/>
                <w:szCs w:val="28"/>
                <w:lang w:val="uk-UA"/>
              </w:rPr>
            </w:pPr>
            <w:r w:rsidRPr="00216208">
              <w:rPr>
                <w:color w:val="000000"/>
                <w:szCs w:val="28"/>
                <w:lang w:val="uk-UA"/>
              </w:rPr>
              <w:t>1,6</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szCs w:val="28"/>
                <w:lang w:val="uk-UA"/>
              </w:rPr>
            </w:pPr>
            <w:r w:rsidRPr="00216208">
              <w:rPr>
                <w:szCs w:val="28"/>
                <w:lang w:val="uk-UA"/>
              </w:rPr>
              <w:t>77,0</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color w:val="000000"/>
                <w:szCs w:val="28"/>
                <w:lang w:val="uk-UA"/>
              </w:rPr>
            </w:pPr>
            <w:r w:rsidRPr="00216208">
              <w:rPr>
                <w:color w:val="000000"/>
                <w:szCs w:val="28"/>
                <w:lang w:val="uk-UA"/>
              </w:rPr>
              <w:t>Інші надходження</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color w:val="000000"/>
                <w:szCs w:val="28"/>
                <w:lang w:val="uk-UA"/>
              </w:rPr>
            </w:pPr>
            <w:r w:rsidRPr="00216208">
              <w:rPr>
                <w:color w:val="000000"/>
                <w:szCs w:val="28"/>
                <w:lang w:val="uk-UA"/>
              </w:rPr>
              <w:t>19,2</w:t>
            </w:r>
          </w:p>
        </w:tc>
        <w:tc>
          <w:tcPr>
            <w:tcW w:w="151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45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882"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color w:val="000000"/>
                <w:szCs w:val="28"/>
                <w:lang w:val="uk-UA"/>
              </w:rPr>
            </w:pPr>
          </w:p>
        </w:tc>
        <w:tc>
          <w:tcPr>
            <w:tcW w:w="108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ind w:left="-108"/>
              <w:jc w:val="right"/>
              <w:rPr>
                <w:szCs w:val="28"/>
                <w:lang w:val="uk-UA"/>
              </w:rPr>
            </w:pP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b/>
                <w:bCs/>
                <w:color w:val="000000"/>
                <w:szCs w:val="28"/>
                <w:lang w:val="uk-UA"/>
              </w:rPr>
            </w:pPr>
            <w:r w:rsidRPr="00216208">
              <w:rPr>
                <w:b/>
                <w:bCs/>
                <w:color w:val="000000"/>
                <w:szCs w:val="28"/>
                <w:lang w:val="uk-UA"/>
              </w:rPr>
              <w:t>ІТОГО власних та закріплених доходів</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fldChar w:fldCharType="begin"/>
            </w:r>
            <w:r w:rsidRPr="00216208">
              <w:rPr>
                <w:b/>
                <w:bCs/>
                <w:color w:val="000000"/>
                <w:szCs w:val="28"/>
                <w:lang w:val="uk-UA"/>
              </w:rPr>
              <w:instrText xml:space="preserve"> =SUM(ABOVE) </w:instrText>
            </w:r>
            <w:r w:rsidRPr="00216208">
              <w:rPr>
                <w:b/>
                <w:bCs/>
                <w:color w:val="000000"/>
                <w:szCs w:val="28"/>
                <w:lang w:val="uk-UA"/>
              </w:rPr>
              <w:fldChar w:fldCharType="separate"/>
            </w:r>
            <w:r w:rsidRPr="00216208">
              <w:rPr>
                <w:b/>
                <w:bCs/>
                <w:noProof/>
                <w:color w:val="000000"/>
                <w:szCs w:val="28"/>
                <w:lang w:val="uk-UA"/>
              </w:rPr>
              <w:t>10 045,4</w:t>
            </w:r>
            <w:r w:rsidRPr="00216208">
              <w:rPr>
                <w:b/>
                <w:bCs/>
                <w:color w:val="000000"/>
                <w:szCs w:val="28"/>
                <w:lang w:val="uk-UA"/>
              </w:rPr>
              <w:fldChar w:fldCharType="end"/>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13 039,9</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6 111,8</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b/>
                <w:bCs/>
                <w:color w:val="000000"/>
                <w:szCs w:val="28"/>
                <w:lang w:val="uk-UA"/>
              </w:rPr>
            </w:pPr>
            <w:r w:rsidRPr="00216208">
              <w:rPr>
                <w:b/>
                <w:bCs/>
                <w:color w:val="000000"/>
                <w:szCs w:val="28"/>
                <w:lang w:val="uk-UA"/>
              </w:rPr>
              <w:t>60,8</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b/>
                <w:bCs/>
                <w:szCs w:val="28"/>
                <w:lang w:val="uk-UA"/>
              </w:rPr>
            </w:pPr>
            <w:r w:rsidRPr="00216208">
              <w:rPr>
                <w:b/>
                <w:bCs/>
                <w:szCs w:val="28"/>
                <w:lang w:val="uk-UA"/>
              </w:rPr>
              <w:t>46,9</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bCs/>
                <w:color w:val="000000"/>
                <w:szCs w:val="28"/>
                <w:lang w:val="uk-UA"/>
              </w:rPr>
            </w:pPr>
            <w:r w:rsidRPr="00216208">
              <w:rPr>
                <w:color w:val="000000"/>
                <w:szCs w:val="28"/>
                <w:lang w:val="uk-UA"/>
              </w:rPr>
              <w:t>Субвенція на реалізацію проектів в рамках Надзвичайної кредитної програми для відновлення України</w:t>
            </w:r>
          </w:p>
        </w:tc>
        <w:tc>
          <w:tcPr>
            <w:tcW w:w="156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bCs/>
                <w:color w:val="000000"/>
                <w:szCs w:val="28"/>
                <w:lang w:val="uk-UA"/>
              </w:rPr>
            </w:pP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Cs/>
                <w:color w:val="000000"/>
                <w:szCs w:val="28"/>
                <w:lang w:val="uk-UA"/>
              </w:rPr>
            </w:pPr>
            <w:r w:rsidRPr="00216208">
              <w:rPr>
                <w:bCs/>
                <w:color w:val="000000"/>
                <w:szCs w:val="28"/>
                <w:lang w:val="uk-UA"/>
              </w:rPr>
              <w:t>69 219,1</w:t>
            </w:r>
          </w:p>
        </w:tc>
        <w:tc>
          <w:tcPr>
            <w:tcW w:w="145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bCs/>
                <w:color w:val="000000"/>
                <w:szCs w:val="28"/>
                <w:lang w:val="uk-UA"/>
              </w:rPr>
            </w:pPr>
          </w:p>
        </w:tc>
        <w:tc>
          <w:tcPr>
            <w:tcW w:w="882"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bCs/>
                <w:color w:val="000000"/>
                <w:szCs w:val="28"/>
                <w:lang w:val="uk-UA"/>
              </w:rPr>
            </w:pPr>
          </w:p>
        </w:tc>
        <w:tc>
          <w:tcPr>
            <w:tcW w:w="108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bCs/>
                <w:szCs w:val="28"/>
                <w:lang w:val="uk-UA"/>
              </w:rPr>
            </w:pP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vAlign w:val="bottom"/>
            <w:hideMark/>
          </w:tcPr>
          <w:p w:rsidR="00BD65FC" w:rsidRPr="00216208" w:rsidRDefault="00BD65FC" w:rsidP="0057241C">
            <w:pPr>
              <w:rPr>
                <w:b/>
                <w:bCs/>
                <w:color w:val="000000"/>
                <w:szCs w:val="28"/>
                <w:lang w:val="uk-UA"/>
              </w:rPr>
            </w:pPr>
            <w:r w:rsidRPr="00216208">
              <w:rPr>
                <w:b/>
                <w:bCs/>
                <w:color w:val="000000"/>
                <w:szCs w:val="28"/>
                <w:lang w:val="uk-UA"/>
              </w:rPr>
              <w:t>ІТОГО міжбюджетних трансфертів</w:t>
            </w:r>
          </w:p>
        </w:tc>
        <w:tc>
          <w:tcPr>
            <w:tcW w:w="156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b/>
                <w:bCs/>
                <w:color w:val="000000"/>
                <w:szCs w:val="28"/>
                <w:lang w:val="uk-UA"/>
              </w:rPr>
            </w:pP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69 219,1</w:t>
            </w:r>
          </w:p>
        </w:tc>
        <w:tc>
          <w:tcPr>
            <w:tcW w:w="1458"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b/>
                <w:bCs/>
                <w:color w:val="000000"/>
                <w:szCs w:val="28"/>
                <w:lang w:val="uk-UA"/>
              </w:rPr>
            </w:pPr>
          </w:p>
        </w:tc>
        <w:tc>
          <w:tcPr>
            <w:tcW w:w="882"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b/>
                <w:bCs/>
                <w:color w:val="000000"/>
                <w:szCs w:val="28"/>
                <w:lang w:val="uk-UA"/>
              </w:rPr>
            </w:pPr>
          </w:p>
        </w:tc>
        <w:tc>
          <w:tcPr>
            <w:tcW w:w="1080" w:type="dxa"/>
            <w:tcBorders>
              <w:top w:val="nil"/>
              <w:left w:val="nil"/>
              <w:bottom w:val="single" w:sz="4" w:space="0" w:color="auto"/>
              <w:right w:val="single" w:sz="4" w:space="0" w:color="auto"/>
            </w:tcBorders>
            <w:shd w:val="clear" w:color="auto" w:fill="FFFFFF"/>
            <w:noWrap/>
            <w:vAlign w:val="bottom"/>
          </w:tcPr>
          <w:p w:rsidR="00BD65FC" w:rsidRPr="00216208" w:rsidRDefault="00BD65FC" w:rsidP="0057241C">
            <w:pPr>
              <w:jc w:val="right"/>
              <w:rPr>
                <w:b/>
                <w:bCs/>
                <w:szCs w:val="28"/>
                <w:lang w:val="uk-UA"/>
              </w:rPr>
            </w:pP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b/>
                <w:bCs/>
                <w:color w:val="000000"/>
                <w:szCs w:val="28"/>
                <w:lang w:val="uk-UA"/>
              </w:rPr>
            </w:pPr>
            <w:r w:rsidRPr="00216208">
              <w:rPr>
                <w:b/>
                <w:bCs/>
                <w:color w:val="000000"/>
                <w:szCs w:val="28"/>
                <w:lang w:val="uk-UA"/>
              </w:rPr>
              <w:t>ВСЬОГО ПО СПЕЦІАЛЬНОМУ ФОНДУ</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10 045,4</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82 259,0</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6 111,8</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b/>
                <w:bCs/>
                <w:color w:val="000000"/>
                <w:szCs w:val="28"/>
                <w:lang w:val="uk-UA"/>
              </w:rPr>
            </w:pPr>
            <w:r w:rsidRPr="00216208">
              <w:rPr>
                <w:b/>
                <w:bCs/>
                <w:color w:val="000000"/>
                <w:szCs w:val="28"/>
                <w:lang w:val="uk-UA"/>
              </w:rPr>
              <w:t>60,8</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b/>
                <w:bCs/>
                <w:szCs w:val="28"/>
                <w:lang w:val="uk-UA"/>
              </w:rPr>
            </w:pPr>
            <w:r w:rsidRPr="00216208">
              <w:rPr>
                <w:b/>
                <w:bCs/>
                <w:szCs w:val="28"/>
                <w:lang w:val="uk-UA"/>
              </w:rPr>
              <w:t>7,4</w:t>
            </w:r>
          </w:p>
        </w:tc>
      </w:tr>
      <w:tr w:rsidR="00BD65FC" w:rsidRPr="00216208" w:rsidTr="0057241C">
        <w:trPr>
          <w:trHeight w:val="255"/>
        </w:trPr>
        <w:tc>
          <w:tcPr>
            <w:tcW w:w="3942" w:type="dxa"/>
            <w:tcBorders>
              <w:top w:val="nil"/>
              <w:left w:val="single" w:sz="4" w:space="0" w:color="auto"/>
              <w:bottom w:val="single" w:sz="4" w:space="0" w:color="auto"/>
              <w:right w:val="single" w:sz="4" w:space="0" w:color="auto"/>
            </w:tcBorders>
            <w:shd w:val="clear" w:color="auto" w:fill="FFFFFF"/>
            <w:noWrap/>
            <w:vAlign w:val="bottom"/>
            <w:hideMark/>
          </w:tcPr>
          <w:p w:rsidR="00BD65FC" w:rsidRPr="00216208" w:rsidRDefault="00BD65FC" w:rsidP="0057241C">
            <w:pPr>
              <w:rPr>
                <w:b/>
                <w:bCs/>
                <w:color w:val="000000"/>
                <w:szCs w:val="28"/>
                <w:lang w:val="uk-UA"/>
              </w:rPr>
            </w:pPr>
            <w:r w:rsidRPr="00216208">
              <w:rPr>
                <w:b/>
                <w:bCs/>
                <w:color w:val="000000"/>
                <w:szCs w:val="28"/>
                <w:lang w:val="uk-UA"/>
              </w:rPr>
              <w:t>В С Ь О Г О   Д О Х О Д І В</w:t>
            </w:r>
          </w:p>
        </w:tc>
        <w:tc>
          <w:tcPr>
            <w:tcW w:w="156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323 517,2</w:t>
            </w:r>
          </w:p>
        </w:tc>
        <w:tc>
          <w:tcPr>
            <w:tcW w:w="151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ind w:left="-108"/>
              <w:jc w:val="right"/>
              <w:rPr>
                <w:b/>
                <w:bCs/>
                <w:color w:val="000000"/>
                <w:szCs w:val="28"/>
                <w:lang w:val="uk-UA"/>
              </w:rPr>
            </w:pPr>
            <w:r w:rsidRPr="00216208">
              <w:rPr>
                <w:b/>
                <w:bCs/>
                <w:color w:val="000000"/>
                <w:szCs w:val="28"/>
                <w:lang w:val="uk-UA"/>
              </w:rPr>
              <w:t>902 752,6</w:t>
            </w:r>
          </w:p>
        </w:tc>
        <w:tc>
          <w:tcPr>
            <w:tcW w:w="1458"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207 420,8</w:t>
            </w:r>
          </w:p>
        </w:tc>
        <w:tc>
          <w:tcPr>
            <w:tcW w:w="882"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color w:val="000000"/>
                <w:szCs w:val="28"/>
                <w:lang w:val="uk-UA"/>
              </w:rPr>
            </w:pPr>
            <w:r w:rsidRPr="00216208">
              <w:rPr>
                <w:b/>
                <w:bCs/>
                <w:color w:val="000000"/>
                <w:szCs w:val="28"/>
                <w:lang w:val="uk-UA"/>
              </w:rPr>
              <w:t>64,1</w:t>
            </w:r>
          </w:p>
        </w:tc>
        <w:tc>
          <w:tcPr>
            <w:tcW w:w="1080" w:type="dxa"/>
            <w:tcBorders>
              <w:top w:val="nil"/>
              <w:left w:val="nil"/>
              <w:bottom w:val="single" w:sz="4" w:space="0" w:color="auto"/>
              <w:right w:val="single" w:sz="4" w:space="0" w:color="auto"/>
            </w:tcBorders>
            <w:shd w:val="clear" w:color="auto" w:fill="FFFFFF"/>
            <w:noWrap/>
            <w:vAlign w:val="bottom"/>
            <w:hideMark/>
          </w:tcPr>
          <w:p w:rsidR="00BD65FC" w:rsidRPr="00216208" w:rsidRDefault="00BD65FC" w:rsidP="0057241C">
            <w:pPr>
              <w:jc w:val="right"/>
              <w:rPr>
                <w:b/>
                <w:bCs/>
                <w:szCs w:val="28"/>
                <w:lang w:val="uk-UA"/>
              </w:rPr>
            </w:pPr>
            <w:r w:rsidRPr="00216208">
              <w:rPr>
                <w:b/>
                <w:bCs/>
                <w:szCs w:val="28"/>
                <w:lang w:val="uk-UA"/>
              </w:rPr>
              <w:t>23,0</w:t>
            </w:r>
          </w:p>
        </w:tc>
      </w:tr>
    </w:tbl>
    <w:p w:rsidR="00BD65FC" w:rsidRPr="00216208" w:rsidRDefault="00BD65FC" w:rsidP="00BD65FC">
      <w:pPr>
        <w:rPr>
          <w:b/>
          <w:bCs/>
          <w:color w:val="000000"/>
          <w:szCs w:val="28"/>
          <w:lang w:val="uk-UA"/>
        </w:rPr>
      </w:pPr>
    </w:p>
    <w:p w:rsidR="00BD65FC" w:rsidRPr="00216208" w:rsidRDefault="00BD65FC" w:rsidP="00BD65FC">
      <w:pPr>
        <w:pStyle w:val="a6"/>
        <w:rPr>
          <w:szCs w:val="28"/>
          <w:lang w:val="uk-UA"/>
        </w:rPr>
      </w:pPr>
      <w:r w:rsidRPr="00216208">
        <w:rPr>
          <w:szCs w:val="28"/>
          <w:lang w:val="uk-UA"/>
        </w:rPr>
        <w:t xml:space="preserve">                                                                                                                      </w:t>
      </w:r>
      <w:proofErr w:type="spellStart"/>
      <w:r w:rsidRPr="00216208">
        <w:rPr>
          <w:szCs w:val="28"/>
          <w:lang w:val="uk-UA"/>
        </w:rPr>
        <w:t>тис.грн</w:t>
      </w:r>
      <w:proofErr w:type="spellEnd"/>
      <w:r w:rsidRPr="00216208">
        <w:rPr>
          <w:szCs w:val="28"/>
          <w:lang w:val="uk-UA"/>
        </w:rPr>
        <w:t>.</w:t>
      </w:r>
    </w:p>
    <w:p w:rsidR="00BD65FC" w:rsidRPr="00216208" w:rsidRDefault="00BD65FC" w:rsidP="00BD65FC">
      <w:pPr>
        <w:ind w:left="-1080"/>
        <w:jc w:val="center"/>
        <w:rPr>
          <w:szCs w:val="28"/>
          <w:lang w:val="uk-UA"/>
        </w:rPr>
      </w:pPr>
      <w:r w:rsidRPr="00216208">
        <w:rPr>
          <w:b/>
          <w:bCs/>
          <w:color w:val="000000"/>
          <w:szCs w:val="28"/>
        </w:rPr>
        <w:t xml:space="preserve">                                                                      </w:t>
      </w:r>
      <w:r w:rsidRPr="00216208">
        <w:rPr>
          <w:b/>
          <w:bCs/>
          <w:color w:val="000000"/>
          <w:szCs w:val="28"/>
          <w:lang w:val="uk-UA"/>
        </w:rPr>
        <w:t xml:space="preserve">                                                                             </w:t>
      </w:r>
      <w:r w:rsidRPr="00216208">
        <w:rPr>
          <w:szCs w:val="28"/>
          <w:lang w:val="uk-UA"/>
        </w:rPr>
        <w:tab/>
      </w:r>
    </w:p>
    <w:tbl>
      <w:tblPr>
        <w:tblW w:w="93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99"/>
        <w:gridCol w:w="2622"/>
        <w:gridCol w:w="1285"/>
        <w:gridCol w:w="1266"/>
        <w:gridCol w:w="1285"/>
        <w:gridCol w:w="987"/>
        <w:gridCol w:w="987"/>
      </w:tblGrid>
      <w:tr w:rsidR="00BD65FC" w:rsidRPr="00216208" w:rsidTr="0057241C">
        <w:tc>
          <w:tcPr>
            <w:tcW w:w="921" w:type="dxa"/>
            <w:vMerge w:val="restart"/>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both"/>
              <w:rPr>
                <w:b/>
                <w:szCs w:val="28"/>
                <w:lang w:val="en-US"/>
              </w:rPr>
            </w:pPr>
          </w:p>
          <w:p w:rsidR="00BD65FC" w:rsidRPr="00216208" w:rsidRDefault="00BD65FC" w:rsidP="0057241C">
            <w:pPr>
              <w:jc w:val="both"/>
              <w:rPr>
                <w:b/>
                <w:szCs w:val="28"/>
                <w:lang w:val="uk-UA"/>
              </w:rPr>
            </w:pPr>
            <w:r w:rsidRPr="00216208">
              <w:rPr>
                <w:b/>
                <w:szCs w:val="28"/>
                <w:lang w:val="uk-UA"/>
              </w:rPr>
              <w:t>КБК</w:t>
            </w:r>
          </w:p>
        </w:tc>
        <w:tc>
          <w:tcPr>
            <w:tcW w:w="2743" w:type="dxa"/>
            <w:vMerge w:val="restart"/>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b/>
                <w:szCs w:val="28"/>
                <w:lang w:val="uk-UA"/>
              </w:rPr>
            </w:pPr>
            <w:r w:rsidRPr="00216208">
              <w:rPr>
                <w:b/>
                <w:szCs w:val="28"/>
                <w:lang w:val="uk-UA"/>
              </w:rPr>
              <w:t>Найменування</w:t>
            </w:r>
          </w:p>
        </w:tc>
        <w:tc>
          <w:tcPr>
            <w:tcW w:w="1235" w:type="dxa"/>
            <w:vMerge w:val="restart"/>
            <w:tcBorders>
              <w:top w:val="single" w:sz="4" w:space="0" w:color="auto"/>
              <w:left w:val="single" w:sz="4" w:space="0" w:color="auto"/>
              <w:bottom w:val="single" w:sz="4" w:space="0" w:color="auto"/>
              <w:right w:val="single" w:sz="4" w:space="0" w:color="auto"/>
            </w:tcBorders>
            <w:vAlign w:val="center"/>
            <w:hideMark/>
          </w:tcPr>
          <w:p w:rsidR="00BD65FC" w:rsidRPr="00216208" w:rsidRDefault="00BD65FC" w:rsidP="0057241C">
            <w:pPr>
              <w:ind w:left="-92" w:right="-92"/>
              <w:jc w:val="center"/>
              <w:rPr>
                <w:b/>
                <w:color w:val="000000"/>
                <w:szCs w:val="28"/>
                <w:lang w:val="uk-UA"/>
              </w:rPr>
            </w:pPr>
            <w:r w:rsidRPr="00216208">
              <w:rPr>
                <w:b/>
                <w:color w:val="000000"/>
                <w:szCs w:val="28"/>
                <w:lang w:val="uk-UA"/>
              </w:rPr>
              <w:t xml:space="preserve">Виконано </w:t>
            </w:r>
          </w:p>
          <w:p w:rsidR="00BD65FC" w:rsidRPr="00216208" w:rsidRDefault="00BD65FC" w:rsidP="0057241C">
            <w:pPr>
              <w:ind w:left="-92" w:right="-92"/>
              <w:jc w:val="center"/>
              <w:rPr>
                <w:b/>
                <w:color w:val="000000"/>
                <w:szCs w:val="28"/>
                <w:lang w:val="uk-UA"/>
              </w:rPr>
            </w:pPr>
            <w:r w:rsidRPr="00216208">
              <w:rPr>
                <w:b/>
                <w:color w:val="000000"/>
                <w:szCs w:val="28"/>
                <w:lang w:val="uk-UA"/>
              </w:rPr>
              <w:t>за 1 квартал</w:t>
            </w:r>
          </w:p>
          <w:p w:rsidR="00BD65FC" w:rsidRPr="00216208" w:rsidRDefault="00BD65FC" w:rsidP="0057241C">
            <w:pPr>
              <w:ind w:left="-92" w:right="-92"/>
              <w:jc w:val="center"/>
              <w:rPr>
                <w:b/>
                <w:color w:val="000000"/>
                <w:szCs w:val="28"/>
                <w:lang w:val="uk-UA"/>
              </w:rPr>
            </w:pPr>
            <w:r w:rsidRPr="00216208">
              <w:rPr>
                <w:b/>
                <w:color w:val="000000"/>
                <w:szCs w:val="28"/>
                <w:lang w:val="uk-UA"/>
              </w:rPr>
              <w:t>2019року</w:t>
            </w:r>
          </w:p>
        </w:tc>
        <w:tc>
          <w:tcPr>
            <w:tcW w:w="1236" w:type="dxa"/>
            <w:vMerge w:val="restart"/>
            <w:tcBorders>
              <w:top w:val="single" w:sz="4" w:space="0" w:color="auto"/>
              <w:left w:val="single" w:sz="4" w:space="0" w:color="auto"/>
              <w:bottom w:val="single" w:sz="4" w:space="0" w:color="auto"/>
              <w:right w:val="single" w:sz="4" w:space="0" w:color="auto"/>
            </w:tcBorders>
            <w:vAlign w:val="center"/>
            <w:hideMark/>
          </w:tcPr>
          <w:p w:rsidR="00BD65FC" w:rsidRPr="00216208" w:rsidRDefault="00BD65FC" w:rsidP="0057241C">
            <w:pPr>
              <w:ind w:left="-92" w:right="-92"/>
              <w:jc w:val="center"/>
              <w:rPr>
                <w:b/>
                <w:color w:val="000000"/>
                <w:szCs w:val="28"/>
                <w:lang w:val="uk-UA"/>
              </w:rPr>
            </w:pPr>
            <w:proofErr w:type="spellStart"/>
            <w:r w:rsidRPr="00216208">
              <w:rPr>
                <w:b/>
                <w:color w:val="000000"/>
                <w:szCs w:val="28"/>
                <w:lang w:val="uk-UA"/>
              </w:rPr>
              <w:t>Уточнен</w:t>
            </w:r>
            <w:proofErr w:type="spellEnd"/>
            <w:r w:rsidRPr="00216208">
              <w:rPr>
                <w:b/>
                <w:color w:val="000000"/>
                <w:szCs w:val="28"/>
                <w:lang w:val="uk-UA"/>
              </w:rPr>
              <w:t xml:space="preserve">. план </w:t>
            </w:r>
          </w:p>
          <w:p w:rsidR="00BD65FC" w:rsidRPr="00216208" w:rsidRDefault="00BD65FC" w:rsidP="0057241C">
            <w:pPr>
              <w:ind w:left="-92" w:right="-92"/>
              <w:jc w:val="center"/>
              <w:rPr>
                <w:b/>
                <w:color w:val="000000"/>
                <w:szCs w:val="28"/>
                <w:lang w:val="uk-UA"/>
              </w:rPr>
            </w:pPr>
            <w:r w:rsidRPr="00216208">
              <w:rPr>
                <w:b/>
                <w:color w:val="000000"/>
                <w:szCs w:val="28"/>
                <w:lang w:val="uk-UA"/>
              </w:rPr>
              <w:t>на 2020рік</w:t>
            </w:r>
          </w:p>
        </w:tc>
        <w:tc>
          <w:tcPr>
            <w:tcW w:w="1236" w:type="dxa"/>
            <w:vMerge w:val="restart"/>
            <w:tcBorders>
              <w:top w:val="single" w:sz="4" w:space="0" w:color="auto"/>
              <w:left w:val="single" w:sz="4" w:space="0" w:color="auto"/>
              <w:bottom w:val="single" w:sz="4" w:space="0" w:color="auto"/>
              <w:right w:val="single" w:sz="4" w:space="0" w:color="auto"/>
            </w:tcBorders>
            <w:vAlign w:val="center"/>
            <w:hideMark/>
          </w:tcPr>
          <w:p w:rsidR="00BD65FC" w:rsidRPr="00216208" w:rsidRDefault="00BD65FC" w:rsidP="0057241C">
            <w:pPr>
              <w:ind w:left="-92" w:right="-92"/>
              <w:jc w:val="center"/>
              <w:rPr>
                <w:b/>
                <w:color w:val="000000"/>
                <w:szCs w:val="28"/>
                <w:lang w:val="uk-UA"/>
              </w:rPr>
            </w:pPr>
            <w:r w:rsidRPr="00216208">
              <w:rPr>
                <w:b/>
                <w:color w:val="000000"/>
                <w:szCs w:val="28"/>
                <w:lang w:val="uk-UA"/>
              </w:rPr>
              <w:t>Виконано</w:t>
            </w:r>
          </w:p>
          <w:p w:rsidR="00BD65FC" w:rsidRPr="00216208" w:rsidRDefault="00BD65FC" w:rsidP="0057241C">
            <w:pPr>
              <w:ind w:left="-92" w:right="-92"/>
              <w:jc w:val="center"/>
              <w:rPr>
                <w:b/>
                <w:color w:val="000000"/>
                <w:szCs w:val="28"/>
                <w:lang w:val="uk-UA"/>
              </w:rPr>
            </w:pPr>
            <w:r w:rsidRPr="00216208">
              <w:rPr>
                <w:b/>
                <w:color w:val="000000"/>
                <w:szCs w:val="28"/>
                <w:lang w:val="uk-UA"/>
              </w:rPr>
              <w:t>за 1 квартал</w:t>
            </w:r>
          </w:p>
          <w:p w:rsidR="00BD65FC" w:rsidRPr="00216208" w:rsidRDefault="00BD65FC" w:rsidP="0057241C">
            <w:pPr>
              <w:ind w:left="-92" w:right="-92"/>
              <w:jc w:val="center"/>
              <w:rPr>
                <w:b/>
                <w:color w:val="000000"/>
                <w:szCs w:val="28"/>
                <w:lang w:val="uk-UA"/>
              </w:rPr>
            </w:pPr>
            <w:r w:rsidRPr="00216208">
              <w:rPr>
                <w:b/>
                <w:color w:val="000000"/>
                <w:szCs w:val="28"/>
                <w:lang w:val="uk-UA"/>
              </w:rPr>
              <w:t>2020року</w:t>
            </w:r>
          </w:p>
        </w:tc>
        <w:tc>
          <w:tcPr>
            <w:tcW w:w="1960" w:type="dxa"/>
            <w:gridSpan w:val="2"/>
            <w:tcBorders>
              <w:top w:val="single" w:sz="4" w:space="0" w:color="auto"/>
              <w:left w:val="single" w:sz="4" w:space="0" w:color="auto"/>
              <w:bottom w:val="single" w:sz="4" w:space="0" w:color="auto"/>
              <w:right w:val="single" w:sz="4" w:space="0" w:color="auto"/>
            </w:tcBorders>
            <w:vAlign w:val="center"/>
            <w:hideMark/>
          </w:tcPr>
          <w:p w:rsidR="00BD65FC" w:rsidRPr="00216208" w:rsidRDefault="00BD65FC" w:rsidP="0057241C">
            <w:pPr>
              <w:jc w:val="center"/>
              <w:rPr>
                <w:b/>
                <w:szCs w:val="28"/>
                <w:lang w:val="uk-UA"/>
              </w:rPr>
            </w:pPr>
            <w:r w:rsidRPr="00216208">
              <w:rPr>
                <w:b/>
                <w:color w:val="000000"/>
                <w:szCs w:val="28"/>
                <w:lang w:val="uk-UA"/>
              </w:rPr>
              <w:t>% виконання</w:t>
            </w:r>
          </w:p>
        </w:tc>
      </w:tr>
      <w:tr w:rsidR="00BD65FC" w:rsidRPr="00216208" w:rsidTr="0057241C">
        <w:tc>
          <w:tcPr>
            <w:tcW w:w="0" w:type="auto"/>
            <w:vMerge/>
            <w:tcBorders>
              <w:top w:val="single" w:sz="4" w:space="0" w:color="auto"/>
              <w:left w:val="single" w:sz="4" w:space="0" w:color="auto"/>
              <w:bottom w:val="single" w:sz="4" w:space="0" w:color="auto"/>
              <w:right w:val="single" w:sz="4" w:space="0" w:color="auto"/>
            </w:tcBorders>
            <w:vAlign w:val="center"/>
            <w:hideMark/>
          </w:tcPr>
          <w:p w:rsidR="00BD65FC" w:rsidRPr="00216208" w:rsidRDefault="00BD65FC" w:rsidP="0057241C">
            <w:pPr>
              <w:rPr>
                <w:b/>
                <w:szCs w:val="28"/>
                <w:lang w:val="uk-U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D65FC" w:rsidRPr="00216208" w:rsidRDefault="00BD65FC" w:rsidP="0057241C">
            <w:pPr>
              <w:rPr>
                <w:b/>
                <w:szCs w:val="28"/>
                <w:lang w:val="uk-U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D65FC" w:rsidRPr="00216208" w:rsidRDefault="00BD65FC" w:rsidP="0057241C">
            <w:pPr>
              <w:rPr>
                <w:b/>
                <w:color w:val="000000"/>
                <w:szCs w:val="28"/>
                <w:lang w:val="uk-U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D65FC" w:rsidRPr="00216208" w:rsidRDefault="00BD65FC" w:rsidP="0057241C">
            <w:pPr>
              <w:rPr>
                <w:b/>
                <w:color w:val="000000"/>
                <w:szCs w:val="28"/>
                <w:lang w:val="uk-U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BD65FC" w:rsidRPr="00216208" w:rsidRDefault="00BD65FC" w:rsidP="0057241C">
            <w:pPr>
              <w:rPr>
                <w:b/>
                <w:color w:val="000000"/>
                <w:szCs w:val="28"/>
                <w:lang w:val="uk-UA"/>
              </w:rPr>
            </w:pPr>
          </w:p>
        </w:tc>
        <w:tc>
          <w:tcPr>
            <w:tcW w:w="1013" w:type="dxa"/>
            <w:tcBorders>
              <w:top w:val="single" w:sz="4" w:space="0" w:color="auto"/>
              <w:left w:val="single" w:sz="4" w:space="0" w:color="auto"/>
              <w:bottom w:val="single" w:sz="4" w:space="0" w:color="auto"/>
              <w:right w:val="single" w:sz="4" w:space="0" w:color="auto"/>
            </w:tcBorders>
            <w:vAlign w:val="center"/>
            <w:hideMark/>
          </w:tcPr>
          <w:p w:rsidR="00BD65FC" w:rsidRPr="00216208" w:rsidRDefault="00BD65FC" w:rsidP="0057241C">
            <w:pPr>
              <w:ind w:left="-92" w:right="-92"/>
              <w:jc w:val="center"/>
              <w:rPr>
                <w:b/>
                <w:color w:val="000000"/>
                <w:szCs w:val="28"/>
                <w:lang w:val="uk-UA"/>
              </w:rPr>
            </w:pPr>
            <w:r w:rsidRPr="00216208">
              <w:rPr>
                <w:b/>
                <w:color w:val="000000"/>
                <w:szCs w:val="28"/>
                <w:lang w:val="uk-UA"/>
              </w:rPr>
              <w:t xml:space="preserve">до </w:t>
            </w:r>
            <w:proofErr w:type="spellStart"/>
            <w:r w:rsidRPr="00216208">
              <w:rPr>
                <w:b/>
                <w:color w:val="000000"/>
                <w:szCs w:val="28"/>
                <w:lang w:val="uk-UA"/>
              </w:rPr>
              <w:t>викон</w:t>
            </w:r>
            <w:proofErr w:type="spellEnd"/>
            <w:r w:rsidRPr="00216208">
              <w:rPr>
                <w:b/>
                <w:color w:val="000000"/>
                <w:szCs w:val="28"/>
                <w:lang w:val="uk-UA"/>
              </w:rPr>
              <w:t>.</w:t>
            </w:r>
            <w:r w:rsidRPr="00216208">
              <w:rPr>
                <w:b/>
                <w:color w:val="000000"/>
                <w:szCs w:val="28"/>
                <w:lang w:val="uk-UA"/>
              </w:rPr>
              <w:br/>
              <w:t>1 кв. 2019</w:t>
            </w:r>
          </w:p>
          <w:p w:rsidR="00BD65FC" w:rsidRPr="00216208" w:rsidRDefault="00BD65FC" w:rsidP="0057241C">
            <w:pPr>
              <w:ind w:left="-92" w:right="-92"/>
              <w:jc w:val="center"/>
              <w:rPr>
                <w:b/>
                <w:color w:val="000000"/>
                <w:szCs w:val="28"/>
                <w:lang w:val="uk-UA"/>
              </w:rPr>
            </w:pPr>
            <w:r w:rsidRPr="00216208">
              <w:rPr>
                <w:b/>
                <w:color w:val="000000"/>
                <w:szCs w:val="28"/>
                <w:lang w:val="uk-UA"/>
              </w:rPr>
              <w:t>року</w:t>
            </w:r>
          </w:p>
        </w:tc>
        <w:tc>
          <w:tcPr>
            <w:tcW w:w="947" w:type="dxa"/>
            <w:tcBorders>
              <w:top w:val="single" w:sz="4" w:space="0" w:color="auto"/>
              <w:left w:val="single" w:sz="4" w:space="0" w:color="auto"/>
              <w:bottom w:val="single" w:sz="4" w:space="0" w:color="auto"/>
              <w:right w:val="single" w:sz="4" w:space="0" w:color="auto"/>
            </w:tcBorders>
            <w:vAlign w:val="center"/>
            <w:hideMark/>
          </w:tcPr>
          <w:p w:rsidR="00BD65FC" w:rsidRPr="00216208" w:rsidRDefault="00BD65FC" w:rsidP="0057241C">
            <w:pPr>
              <w:ind w:left="-92" w:right="-92"/>
              <w:jc w:val="center"/>
              <w:rPr>
                <w:b/>
                <w:szCs w:val="28"/>
                <w:lang w:val="uk-UA"/>
              </w:rPr>
            </w:pPr>
            <w:r w:rsidRPr="00216208">
              <w:rPr>
                <w:b/>
                <w:szCs w:val="28"/>
                <w:lang w:val="uk-UA"/>
              </w:rPr>
              <w:t xml:space="preserve">до </w:t>
            </w:r>
            <w:proofErr w:type="spellStart"/>
            <w:r w:rsidRPr="00216208">
              <w:rPr>
                <w:b/>
                <w:szCs w:val="28"/>
                <w:lang w:val="uk-UA"/>
              </w:rPr>
              <w:t>уточн</w:t>
            </w:r>
            <w:proofErr w:type="spellEnd"/>
            <w:r w:rsidRPr="00216208">
              <w:rPr>
                <w:b/>
                <w:szCs w:val="28"/>
                <w:lang w:val="uk-UA"/>
              </w:rPr>
              <w:t xml:space="preserve">. </w:t>
            </w:r>
            <w:r w:rsidRPr="00216208">
              <w:rPr>
                <w:b/>
                <w:szCs w:val="28"/>
                <w:lang w:val="uk-UA"/>
              </w:rPr>
              <w:br/>
              <w:t>плану</w:t>
            </w:r>
          </w:p>
          <w:p w:rsidR="00BD65FC" w:rsidRPr="00216208" w:rsidRDefault="00BD65FC" w:rsidP="0057241C">
            <w:pPr>
              <w:ind w:left="-92" w:right="-92"/>
              <w:jc w:val="center"/>
              <w:rPr>
                <w:b/>
                <w:szCs w:val="28"/>
                <w:lang w:val="uk-UA"/>
              </w:rPr>
            </w:pPr>
            <w:r w:rsidRPr="00216208">
              <w:rPr>
                <w:b/>
                <w:szCs w:val="28"/>
                <w:lang w:val="uk-UA"/>
              </w:rPr>
              <w:t xml:space="preserve">на </w:t>
            </w:r>
          </w:p>
          <w:p w:rsidR="00BD65FC" w:rsidRPr="00216208" w:rsidRDefault="00BD65FC" w:rsidP="0057241C">
            <w:pPr>
              <w:ind w:left="-92" w:right="-92"/>
              <w:jc w:val="center"/>
              <w:rPr>
                <w:b/>
                <w:szCs w:val="28"/>
                <w:lang w:val="uk-UA"/>
              </w:rPr>
            </w:pPr>
            <w:r w:rsidRPr="00216208">
              <w:rPr>
                <w:b/>
                <w:szCs w:val="28"/>
                <w:lang w:val="uk-UA"/>
              </w:rPr>
              <w:t>2020рік</w:t>
            </w:r>
          </w:p>
        </w:tc>
      </w:tr>
      <w:tr w:rsidR="00BD65FC" w:rsidRPr="00216208" w:rsidTr="0057241C">
        <w:tc>
          <w:tcPr>
            <w:tcW w:w="921"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0100</w:t>
            </w:r>
          </w:p>
        </w:tc>
        <w:tc>
          <w:tcPr>
            <w:tcW w:w="2743"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Державне управління</w:t>
            </w:r>
          </w:p>
        </w:tc>
        <w:tc>
          <w:tcPr>
            <w:tcW w:w="1235"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right"/>
              <w:rPr>
                <w:szCs w:val="28"/>
                <w:lang w:val="uk-UA"/>
              </w:rPr>
            </w:pPr>
            <w:r w:rsidRPr="00216208">
              <w:rPr>
                <w:szCs w:val="28"/>
                <w:lang w:val="uk-UA"/>
              </w:rPr>
              <w:t>21224,8</w:t>
            </w:r>
          </w:p>
        </w:tc>
        <w:tc>
          <w:tcPr>
            <w:tcW w:w="1236"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right"/>
              <w:rPr>
                <w:szCs w:val="28"/>
                <w:lang w:val="uk-UA"/>
              </w:rPr>
            </w:pPr>
            <w:r w:rsidRPr="00216208">
              <w:rPr>
                <w:szCs w:val="28"/>
                <w:lang w:val="uk-UA"/>
              </w:rPr>
              <w:t>113133,8</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28485,5</w:t>
            </w:r>
          </w:p>
        </w:tc>
        <w:tc>
          <w:tcPr>
            <w:tcW w:w="101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134,2</w:t>
            </w:r>
          </w:p>
        </w:tc>
        <w:tc>
          <w:tcPr>
            <w:tcW w:w="947"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25,2</w:t>
            </w:r>
          </w:p>
        </w:tc>
      </w:tr>
      <w:tr w:rsidR="00BD65FC" w:rsidRPr="00216208" w:rsidTr="0057241C">
        <w:tc>
          <w:tcPr>
            <w:tcW w:w="921"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1000</w:t>
            </w:r>
          </w:p>
        </w:tc>
        <w:tc>
          <w:tcPr>
            <w:tcW w:w="2743"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Освіта</w:t>
            </w:r>
          </w:p>
        </w:tc>
        <w:tc>
          <w:tcPr>
            <w:tcW w:w="1235"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right"/>
              <w:rPr>
                <w:szCs w:val="28"/>
                <w:lang w:val="uk-UA"/>
              </w:rPr>
            </w:pPr>
            <w:r w:rsidRPr="00216208">
              <w:rPr>
                <w:szCs w:val="28"/>
                <w:lang w:val="uk-UA"/>
              </w:rPr>
              <w:t>84528,4</w:t>
            </w:r>
          </w:p>
        </w:tc>
        <w:tc>
          <w:tcPr>
            <w:tcW w:w="1236"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right"/>
              <w:rPr>
                <w:szCs w:val="28"/>
                <w:lang w:val="uk-UA"/>
              </w:rPr>
            </w:pPr>
            <w:r w:rsidRPr="00216208">
              <w:rPr>
                <w:szCs w:val="28"/>
                <w:lang w:val="uk-UA"/>
              </w:rPr>
              <w:t>401715,4</w:t>
            </w:r>
          </w:p>
        </w:tc>
        <w:tc>
          <w:tcPr>
            <w:tcW w:w="1236"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right"/>
              <w:rPr>
                <w:szCs w:val="28"/>
                <w:lang w:val="uk-UA"/>
              </w:rPr>
            </w:pPr>
            <w:r w:rsidRPr="00216208">
              <w:rPr>
                <w:szCs w:val="28"/>
                <w:lang w:val="uk-UA"/>
              </w:rPr>
              <w:t>90344,4</w:t>
            </w:r>
          </w:p>
        </w:tc>
        <w:tc>
          <w:tcPr>
            <w:tcW w:w="101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106,9</w:t>
            </w:r>
          </w:p>
        </w:tc>
        <w:tc>
          <w:tcPr>
            <w:tcW w:w="947"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22,5</w:t>
            </w:r>
          </w:p>
        </w:tc>
      </w:tr>
      <w:tr w:rsidR="00BD65FC" w:rsidRPr="00216208" w:rsidTr="0057241C">
        <w:tc>
          <w:tcPr>
            <w:tcW w:w="921"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2000</w:t>
            </w:r>
          </w:p>
        </w:tc>
        <w:tc>
          <w:tcPr>
            <w:tcW w:w="2743"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Охорона здоров’я</w:t>
            </w:r>
          </w:p>
        </w:tc>
        <w:tc>
          <w:tcPr>
            <w:tcW w:w="1235"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right"/>
              <w:rPr>
                <w:szCs w:val="28"/>
                <w:lang w:val="uk-UA"/>
              </w:rPr>
            </w:pPr>
            <w:r w:rsidRPr="00216208">
              <w:rPr>
                <w:szCs w:val="28"/>
                <w:lang w:val="uk-UA"/>
              </w:rPr>
              <w:t>36288,1</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164077,8</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39292,1</w:t>
            </w:r>
          </w:p>
        </w:tc>
        <w:tc>
          <w:tcPr>
            <w:tcW w:w="101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108,3</w:t>
            </w:r>
          </w:p>
        </w:tc>
        <w:tc>
          <w:tcPr>
            <w:tcW w:w="947"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23,9</w:t>
            </w:r>
          </w:p>
        </w:tc>
      </w:tr>
      <w:tr w:rsidR="00BD65FC" w:rsidRPr="00216208" w:rsidTr="0057241C">
        <w:tc>
          <w:tcPr>
            <w:tcW w:w="921"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3000</w:t>
            </w:r>
          </w:p>
        </w:tc>
        <w:tc>
          <w:tcPr>
            <w:tcW w:w="2743"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Соціальний захист</w:t>
            </w:r>
          </w:p>
        </w:tc>
        <w:tc>
          <w:tcPr>
            <w:tcW w:w="1235"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right"/>
              <w:rPr>
                <w:szCs w:val="28"/>
                <w:lang w:val="uk-UA"/>
              </w:rPr>
            </w:pPr>
            <w:r w:rsidRPr="00216208">
              <w:rPr>
                <w:szCs w:val="28"/>
                <w:lang w:val="uk-UA"/>
              </w:rPr>
              <w:t>124539,8</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46980,2</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10807,0</w:t>
            </w:r>
          </w:p>
        </w:tc>
        <w:tc>
          <w:tcPr>
            <w:tcW w:w="101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8,7</w:t>
            </w:r>
          </w:p>
        </w:tc>
        <w:tc>
          <w:tcPr>
            <w:tcW w:w="947"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23,0</w:t>
            </w:r>
          </w:p>
        </w:tc>
      </w:tr>
      <w:tr w:rsidR="00BD65FC" w:rsidRPr="00216208" w:rsidTr="0057241C">
        <w:tc>
          <w:tcPr>
            <w:tcW w:w="921"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4000</w:t>
            </w:r>
          </w:p>
        </w:tc>
        <w:tc>
          <w:tcPr>
            <w:tcW w:w="2743"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Культура і мистецтво</w:t>
            </w:r>
          </w:p>
        </w:tc>
        <w:tc>
          <w:tcPr>
            <w:tcW w:w="1235"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right"/>
              <w:rPr>
                <w:szCs w:val="28"/>
                <w:lang w:val="uk-UA"/>
              </w:rPr>
            </w:pPr>
            <w:r w:rsidRPr="00216208">
              <w:rPr>
                <w:szCs w:val="28"/>
                <w:lang w:val="uk-UA"/>
              </w:rPr>
              <w:t>2671,9</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16677,7</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2951,8</w:t>
            </w:r>
          </w:p>
        </w:tc>
        <w:tc>
          <w:tcPr>
            <w:tcW w:w="101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110,5</w:t>
            </w:r>
          </w:p>
        </w:tc>
        <w:tc>
          <w:tcPr>
            <w:tcW w:w="947"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17,7</w:t>
            </w:r>
          </w:p>
        </w:tc>
      </w:tr>
      <w:tr w:rsidR="00BD65FC" w:rsidRPr="00216208" w:rsidTr="0057241C">
        <w:tc>
          <w:tcPr>
            <w:tcW w:w="921"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5000</w:t>
            </w:r>
          </w:p>
        </w:tc>
        <w:tc>
          <w:tcPr>
            <w:tcW w:w="2743"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 xml:space="preserve">Фізична культура і </w:t>
            </w:r>
            <w:r w:rsidRPr="00216208">
              <w:rPr>
                <w:szCs w:val="28"/>
                <w:lang w:val="uk-UA"/>
              </w:rPr>
              <w:lastRenderedPageBreak/>
              <w:t>спорт</w:t>
            </w:r>
          </w:p>
        </w:tc>
        <w:tc>
          <w:tcPr>
            <w:tcW w:w="1235"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right"/>
              <w:rPr>
                <w:szCs w:val="28"/>
                <w:lang w:val="uk-UA"/>
              </w:rPr>
            </w:pPr>
            <w:r w:rsidRPr="00216208">
              <w:rPr>
                <w:szCs w:val="28"/>
                <w:lang w:val="uk-UA"/>
              </w:rPr>
              <w:lastRenderedPageBreak/>
              <w:t>2678,3</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14199,2</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3220,2</w:t>
            </w:r>
          </w:p>
        </w:tc>
        <w:tc>
          <w:tcPr>
            <w:tcW w:w="101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120,2</w:t>
            </w:r>
          </w:p>
        </w:tc>
        <w:tc>
          <w:tcPr>
            <w:tcW w:w="947"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22,7</w:t>
            </w:r>
          </w:p>
        </w:tc>
      </w:tr>
      <w:tr w:rsidR="00BD65FC" w:rsidRPr="00216208" w:rsidTr="0057241C">
        <w:tc>
          <w:tcPr>
            <w:tcW w:w="921"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lastRenderedPageBreak/>
              <w:t>6000</w:t>
            </w:r>
          </w:p>
        </w:tc>
        <w:tc>
          <w:tcPr>
            <w:tcW w:w="2743"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proofErr w:type="spellStart"/>
            <w:r w:rsidRPr="00216208">
              <w:rPr>
                <w:szCs w:val="28"/>
                <w:lang w:val="uk-UA"/>
              </w:rPr>
              <w:t>Житлово</w:t>
            </w:r>
            <w:proofErr w:type="spellEnd"/>
            <w:r w:rsidRPr="00216208">
              <w:rPr>
                <w:szCs w:val="28"/>
                <w:lang w:val="uk-UA"/>
              </w:rPr>
              <w:t xml:space="preserve"> - комунальне господарство</w:t>
            </w:r>
          </w:p>
        </w:tc>
        <w:tc>
          <w:tcPr>
            <w:tcW w:w="1235"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right"/>
              <w:rPr>
                <w:szCs w:val="28"/>
                <w:lang w:val="uk-UA"/>
              </w:rPr>
            </w:pPr>
            <w:r w:rsidRPr="00216208">
              <w:rPr>
                <w:szCs w:val="28"/>
                <w:lang w:val="uk-UA"/>
              </w:rPr>
              <w:t>8033,3</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26359,8</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15777,0</w:t>
            </w:r>
          </w:p>
        </w:tc>
        <w:tc>
          <w:tcPr>
            <w:tcW w:w="101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196,4</w:t>
            </w:r>
          </w:p>
        </w:tc>
        <w:tc>
          <w:tcPr>
            <w:tcW w:w="947"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59,8</w:t>
            </w:r>
          </w:p>
        </w:tc>
      </w:tr>
      <w:tr w:rsidR="00BD65FC" w:rsidRPr="00216208" w:rsidTr="0057241C">
        <w:tc>
          <w:tcPr>
            <w:tcW w:w="921"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7000</w:t>
            </w:r>
          </w:p>
        </w:tc>
        <w:tc>
          <w:tcPr>
            <w:tcW w:w="2743"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Економічна діяльність</w:t>
            </w:r>
          </w:p>
        </w:tc>
        <w:tc>
          <w:tcPr>
            <w:tcW w:w="1235"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right"/>
              <w:rPr>
                <w:szCs w:val="28"/>
                <w:lang w:val="uk-UA"/>
              </w:rPr>
            </w:pPr>
            <w:r w:rsidRPr="00216208">
              <w:rPr>
                <w:szCs w:val="28"/>
                <w:lang w:val="uk-UA"/>
              </w:rPr>
              <w:t>2251,7</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22970,1</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5125,5</w:t>
            </w:r>
          </w:p>
        </w:tc>
        <w:tc>
          <w:tcPr>
            <w:tcW w:w="101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в 2,3 рази</w:t>
            </w:r>
          </w:p>
        </w:tc>
        <w:tc>
          <w:tcPr>
            <w:tcW w:w="947"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22,3</w:t>
            </w:r>
          </w:p>
        </w:tc>
      </w:tr>
      <w:tr w:rsidR="00BD65FC" w:rsidRPr="00216208" w:rsidTr="0057241C">
        <w:tc>
          <w:tcPr>
            <w:tcW w:w="921"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8000</w:t>
            </w:r>
          </w:p>
        </w:tc>
        <w:tc>
          <w:tcPr>
            <w:tcW w:w="2743"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szCs w:val="28"/>
                <w:lang w:val="uk-UA"/>
              </w:rPr>
            </w:pPr>
            <w:r w:rsidRPr="00216208">
              <w:rPr>
                <w:szCs w:val="28"/>
                <w:lang w:val="uk-UA"/>
              </w:rPr>
              <w:t xml:space="preserve">Інша діяльність </w:t>
            </w:r>
          </w:p>
        </w:tc>
        <w:tc>
          <w:tcPr>
            <w:tcW w:w="1235"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right"/>
              <w:rPr>
                <w:szCs w:val="28"/>
                <w:lang w:val="uk-UA"/>
              </w:rPr>
            </w:pPr>
            <w:r w:rsidRPr="00216208">
              <w:rPr>
                <w:szCs w:val="28"/>
                <w:lang w:val="uk-UA"/>
              </w:rPr>
              <w:t>254,4</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3370,4</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389,8</w:t>
            </w:r>
          </w:p>
        </w:tc>
        <w:tc>
          <w:tcPr>
            <w:tcW w:w="101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153,2</w:t>
            </w:r>
          </w:p>
        </w:tc>
        <w:tc>
          <w:tcPr>
            <w:tcW w:w="947"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szCs w:val="28"/>
                <w:lang w:val="uk-UA"/>
              </w:rPr>
            </w:pPr>
            <w:r w:rsidRPr="00216208">
              <w:rPr>
                <w:szCs w:val="28"/>
                <w:lang w:val="uk-UA"/>
              </w:rPr>
              <w:t>11,6</w:t>
            </w:r>
          </w:p>
        </w:tc>
      </w:tr>
      <w:tr w:rsidR="00BD65FC" w:rsidRPr="00216208" w:rsidTr="0057241C">
        <w:tc>
          <w:tcPr>
            <w:tcW w:w="921"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both"/>
              <w:rPr>
                <w:szCs w:val="28"/>
                <w:lang w:val="uk-UA"/>
              </w:rPr>
            </w:pPr>
            <w:r w:rsidRPr="00216208">
              <w:rPr>
                <w:szCs w:val="28"/>
                <w:lang w:val="uk-UA"/>
              </w:rPr>
              <w:t>9700</w:t>
            </w:r>
          </w:p>
        </w:tc>
        <w:tc>
          <w:tcPr>
            <w:tcW w:w="274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both"/>
              <w:rPr>
                <w:szCs w:val="28"/>
                <w:lang w:val="uk-UA"/>
              </w:rPr>
            </w:pPr>
            <w:r w:rsidRPr="00216208">
              <w:rPr>
                <w:szCs w:val="28"/>
                <w:lang w:val="uk-UA"/>
              </w:rPr>
              <w:t>Субвенції з місцевого бюджету іншим місцевим бюджетам на здійснення програм та заходів  за рахунок коштів місцевих бюджетів</w:t>
            </w:r>
          </w:p>
        </w:tc>
        <w:tc>
          <w:tcPr>
            <w:tcW w:w="1235"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b/>
                <w:szCs w:val="28"/>
                <w:lang w:val="uk-UA"/>
              </w:rPr>
            </w:pP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r w:rsidRPr="00216208">
              <w:rPr>
                <w:szCs w:val="28"/>
                <w:lang w:val="uk-UA"/>
              </w:rPr>
              <w:t>485,0</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szCs w:val="28"/>
                <w:lang w:val="uk-UA"/>
              </w:rPr>
            </w:pPr>
          </w:p>
        </w:tc>
        <w:tc>
          <w:tcPr>
            <w:tcW w:w="101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b/>
                <w:szCs w:val="28"/>
                <w:lang w:val="uk-UA"/>
              </w:rPr>
            </w:pPr>
          </w:p>
        </w:tc>
        <w:tc>
          <w:tcPr>
            <w:tcW w:w="947"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b/>
                <w:szCs w:val="28"/>
                <w:lang w:val="uk-UA"/>
              </w:rPr>
            </w:pPr>
          </w:p>
        </w:tc>
      </w:tr>
      <w:tr w:rsidR="00BD65FC" w:rsidRPr="00216208" w:rsidTr="0057241C">
        <w:tc>
          <w:tcPr>
            <w:tcW w:w="921"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both"/>
              <w:rPr>
                <w:szCs w:val="28"/>
                <w:lang w:val="uk-UA"/>
              </w:rPr>
            </w:pPr>
          </w:p>
        </w:tc>
        <w:tc>
          <w:tcPr>
            <w:tcW w:w="2743"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b/>
                <w:szCs w:val="28"/>
                <w:lang w:val="uk-UA"/>
              </w:rPr>
            </w:pPr>
            <w:r w:rsidRPr="00216208">
              <w:rPr>
                <w:b/>
                <w:szCs w:val="28"/>
                <w:lang w:val="uk-UA"/>
              </w:rPr>
              <w:t>Всього по загальному фонду</w:t>
            </w:r>
          </w:p>
        </w:tc>
        <w:tc>
          <w:tcPr>
            <w:tcW w:w="1235"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right"/>
              <w:rPr>
                <w:b/>
                <w:szCs w:val="28"/>
                <w:lang w:val="uk-UA"/>
              </w:rPr>
            </w:pPr>
            <w:r w:rsidRPr="00216208">
              <w:rPr>
                <w:b/>
                <w:szCs w:val="28"/>
                <w:lang w:val="uk-UA"/>
              </w:rPr>
              <w:t>282470,7</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b/>
                <w:szCs w:val="28"/>
                <w:lang w:val="uk-UA"/>
              </w:rPr>
            </w:pPr>
            <w:r w:rsidRPr="00216208">
              <w:rPr>
                <w:b/>
                <w:szCs w:val="28"/>
                <w:lang w:val="uk-UA"/>
              </w:rPr>
              <w:t>809969,4</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b/>
                <w:szCs w:val="28"/>
                <w:lang w:val="uk-UA"/>
              </w:rPr>
            </w:pPr>
            <w:r w:rsidRPr="00216208">
              <w:rPr>
                <w:b/>
                <w:szCs w:val="28"/>
                <w:lang w:val="uk-UA"/>
              </w:rPr>
              <w:t>196393,3</w:t>
            </w:r>
          </w:p>
        </w:tc>
        <w:tc>
          <w:tcPr>
            <w:tcW w:w="101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b/>
                <w:szCs w:val="28"/>
                <w:lang w:val="uk-UA"/>
              </w:rPr>
            </w:pPr>
            <w:r w:rsidRPr="00216208">
              <w:rPr>
                <w:b/>
                <w:szCs w:val="28"/>
                <w:lang w:val="uk-UA"/>
              </w:rPr>
              <w:t>69,5</w:t>
            </w:r>
          </w:p>
        </w:tc>
        <w:tc>
          <w:tcPr>
            <w:tcW w:w="947"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b/>
                <w:szCs w:val="28"/>
                <w:lang w:val="uk-UA"/>
              </w:rPr>
            </w:pPr>
            <w:r w:rsidRPr="00216208">
              <w:rPr>
                <w:b/>
                <w:szCs w:val="28"/>
                <w:lang w:val="uk-UA"/>
              </w:rPr>
              <w:t>24,2</w:t>
            </w:r>
          </w:p>
        </w:tc>
      </w:tr>
      <w:tr w:rsidR="00BD65FC" w:rsidRPr="00216208" w:rsidTr="0057241C">
        <w:tc>
          <w:tcPr>
            <w:tcW w:w="921"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both"/>
              <w:rPr>
                <w:b/>
                <w:szCs w:val="28"/>
                <w:lang w:val="uk-UA"/>
              </w:rPr>
            </w:pPr>
          </w:p>
        </w:tc>
        <w:tc>
          <w:tcPr>
            <w:tcW w:w="274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both"/>
              <w:rPr>
                <w:b/>
                <w:szCs w:val="28"/>
                <w:lang w:val="uk-UA"/>
              </w:rPr>
            </w:pPr>
          </w:p>
        </w:tc>
        <w:tc>
          <w:tcPr>
            <w:tcW w:w="1235"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b/>
                <w:szCs w:val="28"/>
                <w:lang w:val="uk-UA"/>
              </w:rPr>
            </w:pP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b/>
                <w:szCs w:val="28"/>
                <w:lang w:val="uk-UA"/>
              </w:rPr>
            </w:pP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b/>
                <w:szCs w:val="28"/>
                <w:lang w:val="uk-UA"/>
              </w:rPr>
            </w:pPr>
          </w:p>
        </w:tc>
        <w:tc>
          <w:tcPr>
            <w:tcW w:w="101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b/>
                <w:szCs w:val="28"/>
                <w:lang w:val="uk-UA"/>
              </w:rPr>
            </w:pPr>
          </w:p>
        </w:tc>
        <w:tc>
          <w:tcPr>
            <w:tcW w:w="947"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b/>
                <w:szCs w:val="28"/>
                <w:lang w:val="uk-UA"/>
              </w:rPr>
            </w:pPr>
          </w:p>
        </w:tc>
      </w:tr>
      <w:tr w:rsidR="00BD65FC" w:rsidRPr="00216208" w:rsidTr="0057241C">
        <w:tc>
          <w:tcPr>
            <w:tcW w:w="921"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both"/>
              <w:rPr>
                <w:b/>
                <w:szCs w:val="28"/>
                <w:lang w:val="uk-UA"/>
              </w:rPr>
            </w:pPr>
          </w:p>
        </w:tc>
        <w:tc>
          <w:tcPr>
            <w:tcW w:w="2743"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b/>
                <w:szCs w:val="28"/>
                <w:lang w:val="uk-UA"/>
              </w:rPr>
            </w:pPr>
            <w:r w:rsidRPr="00216208">
              <w:rPr>
                <w:b/>
                <w:szCs w:val="28"/>
                <w:lang w:val="uk-UA"/>
              </w:rPr>
              <w:t>Спеціальний фонд</w:t>
            </w:r>
          </w:p>
        </w:tc>
        <w:tc>
          <w:tcPr>
            <w:tcW w:w="1235"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right"/>
              <w:rPr>
                <w:b/>
                <w:szCs w:val="28"/>
                <w:lang w:val="uk-UA"/>
              </w:rPr>
            </w:pPr>
            <w:r w:rsidRPr="00216208">
              <w:rPr>
                <w:b/>
                <w:szCs w:val="28"/>
                <w:lang w:val="uk-UA"/>
              </w:rPr>
              <w:t>13398,8</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b/>
                <w:szCs w:val="28"/>
                <w:lang w:val="uk-UA"/>
              </w:rPr>
            </w:pPr>
            <w:r w:rsidRPr="00216208">
              <w:rPr>
                <w:b/>
                <w:szCs w:val="28"/>
                <w:lang w:val="uk-UA"/>
              </w:rPr>
              <w:t>126778,8</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b/>
                <w:szCs w:val="28"/>
                <w:lang w:val="uk-UA"/>
              </w:rPr>
            </w:pPr>
            <w:r w:rsidRPr="00216208">
              <w:rPr>
                <w:b/>
                <w:szCs w:val="28"/>
                <w:lang w:val="uk-UA"/>
              </w:rPr>
              <w:t>7340,2</w:t>
            </w:r>
          </w:p>
        </w:tc>
        <w:tc>
          <w:tcPr>
            <w:tcW w:w="101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b/>
                <w:szCs w:val="28"/>
                <w:lang w:val="uk-UA"/>
              </w:rPr>
            </w:pPr>
            <w:r w:rsidRPr="00216208">
              <w:rPr>
                <w:b/>
                <w:szCs w:val="28"/>
                <w:lang w:val="uk-UA"/>
              </w:rPr>
              <w:t>54,8</w:t>
            </w:r>
          </w:p>
        </w:tc>
        <w:tc>
          <w:tcPr>
            <w:tcW w:w="947"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b/>
                <w:szCs w:val="28"/>
                <w:lang w:val="uk-UA"/>
              </w:rPr>
            </w:pPr>
            <w:r w:rsidRPr="00216208">
              <w:rPr>
                <w:b/>
                <w:szCs w:val="28"/>
                <w:lang w:val="uk-UA"/>
              </w:rPr>
              <w:t>5,8</w:t>
            </w:r>
          </w:p>
        </w:tc>
      </w:tr>
      <w:tr w:rsidR="00BD65FC" w:rsidRPr="00216208" w:rsidTr="0057241C">
        <w:tc>
          <w:tcPr>
            <w:tcW w:w="921"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both"/>
              <w:rPr>
                <w:b/>
                <w:szCs w:val="28"/>
                <w:lang w:val="uk-UA"/>
              </w:rPr>
            </w:pPr>
          </w:p>
        </w:tc>
        <w:tc>
          <w:tcPr>
            <w:tcW w:w="274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both"/>
              <w:rPr>
                <w:b/>
                <w:szCs w:val="28"/>
                <w:lang w:val="uk-UA"/>
              </w:rPr>
            </w:pPr>
          </w:p>
        </w:tc>
        <w:tc>
          <w:tcPr>
            <w:tcW w:w="1235"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b/>
                <w:szCs w:val="28"/>
                <w:lang w:val="uk-UA"/>
              </w:rPr>
            </w:pP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b/>
                <w:szCs w:val="28"/>
                <w:lang w:val="uk-UA"/>
              </w:rPr>
            </w:pP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b/>
                <w:szCs w:val="28"/>
                <w:lang w:val="uk-UA"/>
              </w:rPr>
            </w:pPr>
          </w:p>
        </w:tc>
        <w:tc>
          <w:tcPr>
            <w:tcW w:w="101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b/>
                <w:szCs w:val="28"/>
                <w:lang w:val="uk-UA"/>
              </w:rPr>
            </w:pPr>
          </w:p>
        </w:tc>
        <w:tc>
          <w:tcPr>
            <w:tcW w:w="947"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b/>
                <w:szCs w:val="28"/>
                <w:lang w:val="uk-UA"/>
              </w:rPr>
            </w:pPr>
          </w:p>
        </w:tc>
      </w:tr>
      <w:tr w:rsidR="00BD65FC" w:rsidRPr="00216208" w:rsidTr="0057241C">
        <w:tc>
          <w:tcPr>
            <w:tcW w:w="921"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both"/>
              <w:rPr>
                <w:b/>
                <w:szCs w:val="28"/>
                <w:lang w:val="uk-UA"/>
              </w:rPr>
            </w:pPr>
          </w:p>
        </w:tc>
        <w:tc>
          <w:tcPr>
            <w:tcW w:w="2743"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both"/>
              <w:rPr>
                <w:b/>
                <w:szCs w:val="28"/>
                <w:lang w:val="uk-UA"/>
              </w:rPr>
            </w:pPr>
            <w:r w:rsidRPr="00216208">
              <w:rPr>
                <w:b/>
                <w:szCs w:val="28"/>
                <w:lang w:val="uk-UA"/>
              </w:rPr>
              <w:t>Разом видатки</w:t>
            </w:r>
          </w:p>
        </w:tc>
        <w:tc>
          <w:tcPr>
            <w:tcW w:w="1235" w:type="dxa"/>
            <w:tcBorders>
              <w:top w:val="single" w:sz="4" w:space="0" w:color="auto"/>
              <w:left w:val="single" w:sz="4" w:space="0" w:color="auto"/>
              <w:bottom w:val="single" w:sz="4" w:space="0" w:color="auto"/>
              <w:right w:val="single" w:sz="4" w:space="0" w:color="auto"/>
            </w:tcBorders>
            <w:hideMark/>
          </w:tcPr>
          <w:p w:rsidR="00BD65FC" w:rsidRPr="00216208" w:rsidRDefault="00BD65FC" w:rsidP="0057241C">
            <w:pPr>
              <w:jc w:val="right"/>
              <w:rPr>
                <w:b/>
                <w:szCs w:val="28"/>
                <w:lang w:val="uk-UA"/>
              </w:rPr>
            </w:pPr>
            <w:r w:rsidRPr="00216208">
              <w:rPr>
                <w:b/>
                <w:szCs w:val="28"/>
                <w:lang w:val="uk-UA"/>
              </w:rPr>
              <w:t>295869,5</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b/>
                <w:szCs w:val="28"/>
                <w:lang w:val="uk-UA"/>
              </w:rPr>
            </w:pPr>
            <w:r w:rsidRPr="00216208">
              <w:rPr>
                <w:b/>
                <w:szCs w:val="28"/>
                <w:lang w:val="uk-UA"/>
              </w:rPr>
              <w:t>936748,2</w:t>
            </w:r>
          </w:p>
        </w:tc>
        <w:tc>
          <w:tcPr>
            <w:tcW w:w="1236"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right"/>
              <w:rPr>
                <w:b/>
                <w:szCs w:val="28"/>
                <w:lang w:val="uk-UA"/>
              </w:rPr>
            </w:pPr>
            <w:r w:rsidRPr="00216208">
              <w:rPr>
                <w:b/>
                <w:szCs w:val="28"/>
                <w:lang w:val="uk-UA"/>
              </w:rPr>
              <w:t>203733,5</w:t>
            </w:r>
          </w:p>
        </w:tc>
        <w:tc>
          <w:tcPr>
            <w:tcW w:w="1013"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b/>
                <w:szCs w:val="28"/>
                <w:lang w:val="uk-UA"/>
              </w:rPr>
            </w:pPr>
            <w:r w:rsidRPr="00216208">
              <w:rPr>
                <w:b/>
                <w:szCs w:val="28"/>
                <w:lang w:val="uk-UA"/>
              </w:rPr>
              <w:t>68,9</w:t>
            </w:r>
          </w:p>
        </w:tc>
        <w:tc>
          <w:tcPr>
            <w:tcW w:w="947" w:type="dxa"/>
            <w:tcBorders>
              <w:top w:val="single" w:sz="4" w:space="0" w:color="auto"/>
              <w:left w:val="single" w:sz="4" w:space="0" w:color="auto"/>
              <w:bottom w:val="single" w:sz="4" w:space="0" w:color="auto"/>
              <w:right w:val="single" w:sz="4" w:space="0" w:color="auto"/>
            </w:tcBorders>
          </w:tcPr>
          <w:p w:rsidR="00BD65FC" w:rsidRPr="00216208" w:rsidRDefault="00BD65FC" w:rsidP="0057241C">
            <w:pPr>
              <w:jc w:val="center"/>
              <w:rPr>
                <w:b/>
                <w:szCs w:val="28"/>
                <w:lang w:val="uk-UA"/>
              </w:rPr>
            </w:pPr>
            <w:r w:rsidRPr="00216208">
              <w:rPr>
                <w:b/>
                <w:szCs w:val="28"/>
                <w:lang w:val="uk-UA"/>
              </w:rPr>
              <w:t>21,7</w:t>
            </w:r>
          </w:p>
        </w:tc>
      </w:tr>
    </w:tbl>
    <w:p w:rsidR="00BD65FC" w:rsidRDefault="00BD65FC" w:rsidP="00BD65FC">
      <w:pPr>
        <w:autoSpaceDE w:val="0"/>
        <w:autoSpaceDN w:val="0"/>
        <w:adjustRightInd w:val="0"/>
        <w:jc w:val="both"/>
        <w:rPr>
          <w:b/>
          <w:bCs/>
          <w:color w:val="000000"/>
          <w:szCs w:val="28"/>
          <w:lang w:val="uk-UA"/>
        </w:rPr>
      </w:pPr>
      <w:r w:rsidRPr="00216208">
        <w:rPr>
          <w:b/>
          <w:bCs/>
          <w:color w:val="000000"/>
          <w:szCs w:val="28"/>
          <w:lang w:val="uk-UA"/>
        </w:rPr>
        <w:t xml:space="preserve">                     </w:t>
      </w: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Default="00BD65FC" w:rsidP="00BD65FC">
      <w:pPr>
        <w:autoSpaceDE w:val="0"/>
        <w:autoSpaceDN w:val="0"/>
        <w:adjustRightInd w:val="0"/>
        <w:jc w:val="both"/>
        <w:rPr>
          <w:b/>
          <w:bCs/>
          <w:color w:val="000000"/>
          <w:szCs w:val="28"/>
          <w:lang w:val="uk-UA"/>
        </w:rPr>
      </w:pPr>
    </w:p>
    <w:p w:rsidR="00BD65FC" w:rsidRPr="00216208" w:rsidRDefault="00BD65FC" w:rsidP="00BD65FC">
      <w:pPr>
        <w:pStyle w:val="a5"/>
        <w:spacing w:before="0"/>
        <w:rPr>
          <w:rFonts w:ascii="Times New Roman" w:hAnsi="Times New Roman"/>
          <w:b/>
          <w:szCs w:val="28"/>
          <w:lang w:val="uk-UA"/>
        </w:rPr>
      </w:pPr>
      <w:r w:rsidRPr="00216208">
        <w:rPr>
          <w:rFonts w:ascii="Times New Roman" w:hAnsi="Times New Roman"/>
          <w:b/>
          <w:szCs w:val="28"/>
          <w:lang w:val="uk-UA"/>
        </w:rPr>
        <w:t xml:space="preserve">                                      ПОЯСНЮВАЛЬНА ЗАПИСКА</w:t>
      </w:r>
    </w:p>
    <w:p w:rsidR="00BD65FC" w:rsidRPr="00216208" w:rsidRDefault="00BD65FC" w:rsidP="00BD65FC">
      <w:pPr>
        <w:pStyle w:val="a6"/>
        <w:rPr>
          <w:b/>
          <w:szCs w:val="28"/>
        </w:rPr>
      </w:pPr>
      <w:r w:rsidRPr="00216208">
        <w:rPr>
          <w:b/>
          <w:szCs w:val="28"/>
          <w:lang w:val="uk-UA"/>
        </w:rPr>
        <w:t xml:space="preserve">до </w:t>
      </w:r>
      <w:r w:rsidRPr="00216208">
        <w:rPr>
          <w:b/>
          <w:szCs w:val="28"/>
        </w:rPr>
        <w:t xml:space="preserve"> проекту р</w:t>
      </w:r>
      <w:r w:rsidRPr="00216208">
        <w:rPr>
          <w:b/>
          <w:szCs w:val="28"/>
          <w:lang w:val="uk-UA"/>
        </w:rPr>
        <w:t>і</w:t>
      </w:r>
      <w:proofErr w:type="spellStart"/>
      <w:r w:rsidRPr="00216208">
        <w:rPr>
          <w:b/>
          <w:szCs w:val="28"/>
        </w:rPr>
        <w:t>шен</w:t>
      </w:r>
      <w:proofErr w:type="spellEnd"/>
      <w:r w:rsidRPr="00216208">
        <w:rPr>
          <w:b/>
          <w:szCs w:val="28"/>
          <w:lang w:val="uk-UA"/>
        </w:rPr>
        <w:t>н</w:t>
      </w:r>
      <w:r w:rsidRPr="00216208">
        <w:rPr>
          <w:b/>
          <w:szCs w:val="28"/>
        </w:rPr>
        <w:t xml:space="preserve">я  </w:t>
      </w:r>
      <w:proofErr w:type="spellStart"/>
      <w:r w:rsidRPr="00216208">
        <w:rPr>
          <w:b/>
          <w:szCs w:val="28"/>
        </w:rPr>
        <w:t>Сл</w:t>
      </w:r>
      <w:proofErr w:type="spellEnd"/>
      <w:r w:rsidRPr="00216208">
        <w:rPr>
          <w:b/>
          <w:szCs w:val="28"/>
          <w:lang w:val="uk-UA"/>
        </w:rPr>
        <w:t>о</w:t>
      </w:r>
      <w:proofErr w:type="spellStart"/>
      <w:r w:rsidRPr="00216208">
        <w:rPr>
          <w:b/>
          <w:szCs w:val="28"/>
        </w:rPr>
        <w:t>в`янс</w:t>
      </w:r>
      <w:proofErr w:type="spellEnd"/>
      <w:r w:rsidRPr="00216208">
        <w:rPr>
          <w:b/>
          <w:szCs w:val="28"/>
          <w:lang w:val="uk-UA"/>
        </w:rPr>
        <w:t>ь</w:t>
      </w:r>
      <w:r w:rsidRPr="00216208">
        <w:rPr>
          <w:b/>
          <w:szCs w:val="28"/>
        </w:rPr>
        <w:t>ко</w:t>
      </w:r>
      <w:r w:rsidRPr="00216208">
        <w:rPr>
          <w:b/>
          <w:szCs w:val="28"/>
          <w:lang w:val="uk-UA"/>
        </w:rPr>
        <w:t>ї</w:t>
      </w:r>
      <w:r w:rsidRPr="00216208">
        <w:rPr>
          <w:b/>
          <w:szCs w:val="28"/>
        </w:rPr>
        <w:t xml:space="preserve"> </w:t>
      </w:r>
      <w:r w:rsidRPr="00216208">
        <w:rPr>
          <w:b/>
          <w:szCs w:val="28"/>
          <w:lang w:val="uk-UA"/>
        </w:rPr>
        <w:t>міської ради</w:t>
      </w:r>
      <w:r w:rsidRPr="00216208">
        <w:rPr>
          <w:b/>
          <w:szCs w:val="28"/>
        </w:rPr>
        <w:t xml:space="preserve"> «</w:t>
      </w:r>
      <w:r w:rsidRPr="00216208">
        <w:rPr>
          <w:b/>
          <w:szCs w:val="28"/>
          <w:lang w:val="uk-UA"/>
        </w:rPr>
        <w:t>Про затвердження</w:t>
      </w:r>
      <w:r w:rsidRPr="00216208">
        <w:rPr>
          <w:b/>
          <w:szCs w:val="28"/>
        </w:rPr>
        <w:t xml:space="preserve"> </w:t>
      </w:r>
      <w:r w:rsidRPr="00216208">
        <w:rPr>
          <w:b/>
          <w:szCs w:val="28"/>
          <w:lang w:val="uk-UA"/>
        </w:rPr>
        <w:t xml:space="preserve">  звіту про виконання міського </w:t>
      </w:r>
      <w:r w:rsidRPr="00216208">
        <w:rPr>
          <w:b/>
          <w:szCs w:val="28"/>
        </w:rPr>
        <w:t>бюджет</w:t>
      </w:r>
      <w:r w:rsidRPr="00216208">
        <w:rPr>
          <w:b/>
          <w:szCs w:val="28"/>
          <w:lang w:val="uk-UA"/>
        </w:rPr>
        <w:t xml:space="preserve">у </w:t>
      </w:r>
      <w:r w:rsidRPr="00216208">
        <w:rPr>
          <w:b/>
          <w:szCs w:val="28"/>
        </w:rPr>
        <w:t xml:space="preserve">за </w:t>
      </w:r>
      <w:r w:rsidRPr="00216208">
        <w:rPr>
          <w:b/>
          <w:szCs w:val="28"/>
          <w:lang w:val="uk-UA"/>
        </w:rPr>
        <w:t xml:space="preserve"> 1 квартал </w:t>
      </w:r>
      <w:r w:rsidRPr="00216208">
        <w:rPr>
          <w:b/>
          <w:szCs w:val="28"/>
        </w:rPr>
        <w:t>20</w:t>
      </w:r>
      <w:r w:rsidRPr="00216208">
        <w:rPr>
          <w:b/>
          <w:szCs w:val="28"/>
          <w:lang w:val="uk-UA"/>
        </w:rPr>
        <w:t>20 року</w:t>
      </w:r>
      <w:r w:rsidRPr="00216208">
        <w:rPr>
          <w:b/>
          <w:szCs w:val="28"/>
        </w:rPr>
        <w:t>»</w:t>
      </w:r>
    </w:p>
    <w:p w:rsidR="00BD65FC" w:rsidRPr="00216208" w:rsidRDefault="00BD65FC" w:rsidP="00BD65FC">
      <w:pPr>
        <w:jc w:val="both"/>
        <w:rPr>
          <w:b/>
          <w:i/>
          <w:color w:val="000000"/>
          <w:szCs w:val="28"/>
          <w:lang w:val="uk-UA"/>
        </w:rPr>
      </w:pPr>
    </w:p>
    <w:p w:rsidR="00BD65FC" w:rsidRPr="00216208" w:rsidRDefault="00BD65FC" w:rsidP="00BD65FC">
      <w:pPr>
        <w:pStyle w:val="a3"/>
        <w:widowControl w:val="0"/>
        <w:ind w:firstLine="720"/>
        <w:rPr>
          <w:sz w:val="28"/>
          <w:szCs w:val="28"/>
          <w:lang w:val="uk-UA"/>
        </w:rPr>
      </w:pPr>
      <w:r w:rsidRPr="00216208">
        <w:rPr>
          <w:sz w:val="28"/>
          <w:szCs w:val="28"/>
          <w:lang w:val="uk-UA"/>
        </w:rPr>
        <w:t xml:space="preserve">За І квартал 2020 року до міського бюджету м. Слов’янська надійшло </w:t>
      </w:r>
      <w:r w:rsidRPr="00216208">
        <w:rPr>
          <w:sz w:val="28"/>
          <w:szCs w:val="28"/>
          <w:lang w:val="uk-UA"/>
        </w:rPr>
        <w:lastRenderedPageBreak/>
        <w:t xml:space="preserve">207 420,8 тис. грн., що складає 23% до затвердженого бюджету на 2020 рік, 87,9% до плану на І квартал та 64,1% до надходжень у відповідному періоді 2019 року. </w:t>
      </w:r>
    </w:p>
    <w:p w:rsidR="00BD65FC" w:rsidRPr="00216208" w:rsidRDefault="00BD65FC" w:rsidP="00BD65FC">
      <w:pPr>
        <w:pStyle w:val="a3"/>
        <w:widowControl w:val="0"/>
        <w:ind w:firstLine="720"/>
        <w:rPr>
          <w:b/>
          <w:sz w:val="28"/>
          <w:szCs w:val="28"/>
          <w:highlight w:val="yellow"/>
          <w:lang w:val="uk-UA"/>
        </w:rPr>
      </w:pPr>
    </w:p>
    <w:p w:rsidR="00BD65FC" w:rsidRPr="00216208" w:rsidRDefault="00BD65FC" w:rsidP="00BD65FC">
      <w:pPr>
        <w:pStyle w:val="a3"/>
        <w:widowControl w:val="0"/>
        <w:ind w:firstLine="720"/>
        <w:rPr>
          <w:sz w:val="28"/>
          <w:szCs w:val="28"/>
          <w:lang w:val="uk-UA"/>
        </w:rPr>
      </w:pPr>
      <w:r w:rsidRPr="00216208">
        <w:rPr>
          <w:bCs/>
          <w:sz w:val="28"/>
          <w:szCs w:val="28"/>
          <w:lang w:val="uk-UA"/>
        </w:rPr>
        <w:t xml:space="preserve">Податків, зборів та інших обов'язкових платежів </w:t>
      </w:r>
      <w:r w:rsidRPr="00216208">
        <w:rPr>
          <w:sz w:val="28"/>
          <w:szCs w:val="28"/>
          <w:lang w:val="uk-UA"/>
        </w:rPr>
        <w:t xml:space="preserve">мобілізовано </w:t>
      </w:r>
      <w:r w:rsidRPr="00216208">
        <w:rPr>
          <w:b/>
          <w:sz w:val="28"/>
          <w:szCs w:val="28"/>
          <w:lang w:val="uk-UA"/>
        </w:rPr>
        <w:t>по загальному фонду</w:t>
      </w:r>
      <w:r w:rsidRPr="00216208">
        <w:rPr>
          <w:sz w:val="28"/>
          <w:szCs w:val="28"/>
          <w:lang w:val="uk-UA"/>
        </w:rPr>
        <w:t xml:space="preserve"> (без трансфертів) в загальній сумі</w:t>
      </w:r>
      <w:r w:rsidRPr="00216208">
        <w:rPr>
          <w:bCs/>
          <w:sz w:val="28"/>
          <w:szCs w:val="28"/>
          <w:lang w:val="uk-UA"/>
        </w:rPr>
        <w:t xml:space="preserve"> 132 947,3 тис. грн.,</w:t>
      </w:r>
      <w:r w:rsidRPr="00216208">
        <w:rPr>
          <w:b/>
          <w:bCs/>
          <w:sz w:val="28"/>
          <w:szCs w:val="28"/>
          <w:lang w:val="uk-UA"/>
        </w:rPr>
        <w:t xml:space="preserve"> </w:t>
      </w:r>
      <w:r w:rsidRPr="00216208">
        <w:rPr>
          <w:sz w:val="28"/>
          <w:szCs w:val="28"/>
          <w:lang w:val="uk-UA"/>
        </w:rPr>
        <w:t xml:space="preserve">що складає 22,8% до річного плану та 98,7% до плану на І квартал. Невиконання планових показників відбулось на фоні початку дії </w:t>
      </w:r>
      <w:bookmarkStart w:id="0" w:name="_Hlk35847249"/>
      <w:r w:rsidRPr="00216208">
        <w:rPr>
          <w:sz w:val="28"/>
          <w:szCs w:val="28"/>
          <w:lang w:val="uk-UA"/>
        </w:rPr>
        <w:t xml:space="preserve">окремих положень Закону України «Про внесення змін до Податкового кодексу України та інших законів України щодо підтримки платників податків на період здійснення заходів, спрямованих на запобігання виникненню і поширенню </w:t>
      </w:r>
      <w:proofErr w:type="spellStart"/>
      <w:r w:rsidRPr="00216208">
        <w:rPr>
          <w:sz w:val="28"/>
          <w:szCs w:val="28"/>
          <w:lang w:val="uk-UA"/>
        </w:rPr>
        <w:t>коронавірусної</w:t>
      </w:r>
      <w:proofErr w:type="spellEnd"/>
      <w:r w:rsidRPr="00216208">
        <w:rPr>
          <w:sz w:val="28"/>
          <w:szCs w:val="28"/>
          <w:lang w:val="uk-UA"/>
        </w:rPr>
        <w:t xml:space="preserve"> хвороби (COVID-19)» від 17 березня 2020 року № 533-IX</w:t>
      </w:r>
      <w:bookmarkEnd w:id="0"/>
      <w:r w:rsidRPr="00216208">
        <w:rPr>
          <w:sz w:val="28"/>
          <w:szCs w:val="28"/>
          <w:lang w:val="uk-UA"/>
        </w:rPr>
        <w:t>. В порівнянні з відповідним періодом 2019 року надходження збільшились на 15 970,0 тис. грн., або на 13,7%.</w:t>
      </w:r>
    </w:p>
    <w:p w:rsidR="00BD65FC" w:rsidRPr="00216208" w:rsidRDefault="00BD65FC" w:rsidP="00BD65FC">
      <w:pPr>
        <w:pStyle w:val="a3"/>
        <w:widowControl w:val="0"/>
        <w:ind w:firstLine="720"/>
        <w:rPr>
          <w:sz w:val="28"/>
          <w:szCs w:val="28"/>
          <w:highlight w:val="yellow"/>
          <w:lang w:val="uk-UA"/>
        </w:rPr>
      </w:pPr>
    </w:p>
    <w:p w:rsidR="00BD65FC" w:rsidRPr="00216208" w:rsidRDefault="00BD65FC" w:rsidP="00BD65FC">
      <w:pPr>
        <w:pStyle w:val="a3"/>
        <w:widowControl w:val="0"/>
        <w:ind w:firstLine="720"/>
        <w:rPr>
          <w:sz w:val="28"/>
          <w:szCs w:val="28"/>
          <w:lang w:val="uk-UA"/>
        </w:rPr>
      </w:pPr>
      <w:r w:rsidRPr="00216208">
        <w:rPr>
          <w:sz w:val="28"/>
          <w:szCs w:val="28"/>
          <w:lang w:val="uk-UA"/>
        </w:rPr>
        <w:t>Найбільшу питому вагу в загальному фонді доходної частини бюджету (без трансфертів) складають:</w:t>
      </w:r>
    </w:p>
    <w:p w:rsidR="00BD65FC" w:rsidRPr="00216208" w:rsidRDefault="00BD65FC" w:rsidP="00BD65FC">
      <w:pPr>
        <w:pStyle w:val="a3"/>
        <w:widowControl w:val="0"/>
        <w:ind w:firstLine="720"/>
        <w:rPr>
          <w:sz w:val="28"/>
          <w:szCs w:val="28"/>
          <w:lang w:val="uk-UA"/>
        </w:rPr>
      </w:pPr>
      <w:r w:rsidRPr="00216208">
        <w:rPr>
          <w:sz w:val="28"/>
          <w:szCs w:val="28"/>
          <w:lang w:val="uk-UA"/>
        </w:rPr>
        <w:t xml:space="preserve">Податок на доходи фізичних осіб              69,1% – 91 839,5 тис. грн. </w:t>
      </w:r>
    </w:p>
    <w:p w:rsidR="00BD65FC" w:rsidRPr="00216208" w:rsidRDefault="00BD65FC" w:rsidP="00BD65FC">
      <w:pPr>
        <w:pStyle w:val="a3"/>
        <w:widowControl w:val="0"/>
        <w:autoSpaceDE w:val="0"/>
        <w:autoSpaceDN w:val="0"/>
        <w:ind w:firstLine="720"/>
        <w:rPr>
          <w:sz w:val="28"/>
          <w:szCs w:val="28"/>
          <w:lang w:val="uk-UA"/>
        </w:rPr>
      </w:pPr>
      <w:r w:rsidRPr="00216208">
        <w:rPr>
          <w:sz w:val="28"/>
          <w:szCs w:val="28"/>
          <w:lang w:val="uk-UA"/>
        </w:rPr>
        <w:t xml:space="preserve">Місцеві податки і збори                              24,1% – 31 997,1 тис. грн. </w:t>
      </w:r>
    </w:p>
    <w:p w:rsidR="00BD65FC" w:rsidRPr="00216208" w:rsidRDefault="00BD65FC" w:rsidP="00BD65FC">
      <w:pPr>
        <w:pStyle w:val="a3"/>
        <w:widowControl w:val="0"/>
        <w:autoSpaceDE w:val="0"/>
        <w:autoSpaceDN w:val="0"/>
        <w:ind w:firstLine="720"/>
        <w:rPr>
          <w:sz w:val="28"/>
          <w:szCs w:val="28"/>
          <w:lang w:val="uk-UA"/>
        </w:rPr>
      </w:pPr>
      <w:r w:rsidRPr="00216208">
        <w:rPr>
          <w:sz w:val="28"/>
          <w:szCs w:val="28"/>
          <w:lang w:val="uk-UA"/>
        </w:rPr>
        <w:t>Акцизний податок                                         4,6% –   6 120,7 тис. грн.</w:t>
      </w:r>
    </w:p>
    <w:p w:rsidR="00BD65FC" w:rsidRPr="00216208" w:rsidRDefault="00BD65FC" w:rsidP="00BD65FC">
      <w:pPr>
        <w:pStyle w:val="a3"/>
        <w:widowControl w:val="0"/>
        <w:tabs>
          <w:tab w:val="left" w:pos="1134"/>
        </w:tabs>
        <w:rPr>
          <w:sz w:val="28"/>
          <w:szCs w:val="28"/>
          <w:lang w:val="uk-UA"/>
        </w:rPr>
      </w:pPr>
    </w:p>
    <w:p w:rsidR="00BD65FC" w:rsidRPr="00216208" w:rsidRDefault="00BD65FC" w:rsidP="00BD65FC">
      <w:pPr>
        <w:pStyle w:val="a3"/>
        <w:widowControl w:val="0"/>
        <w:ind w:firstLine="709"/>
        <w:rPr>
          <w:sz w:val="28"/>
          <w:szCs w:val="28"/>
          <w:lang w:val="uk-UA"/>
        </w:rPr>
      </w:pPr>
      <w:r w:rsidRPr="00216208">
        <w:rPr>
          <w:b/>
          <w:bCs/>
          <w:sz w:val="28"/>
          <w:szCs w:val="28"/>
          <w:lang w:val="uk-UA"/>
        </w:rPr>
        <w:t>Податку на доходи фізичних осіб</w:t>
      </w:r>
      <w:r w:rsidRPr="00216208">
        <w:rPr>
          <w:bCs/>
          <w:sz w:val="28"/>
          <w:szCs w:val="28"/>
          <w:lang w:val="uk-UA"/>
        </w:rPr>
        <w:t xml:space="preserve"> надійшло</w:t>
      </w:r>
      <w:r w:rsidRPr="00216208">
        <w:rPr>
          <w:sz w:val="28"/>
          <w:szCs w:val="28"/>
          <w:lang w:val="uk-UA"/>
        </w:rPr>
        <w:t xml:space="preserve"> до міського бюджету 91 839,5 тис. грн., що склало 98,7% до планового показника на 3 місяці. У порівнянні з відповідним періодом 2019 року надходження податку збільшились на 8 880,8 тис. грн. (на 10,7%), в т.ч.:</w:t>
      </w:r>
    </w:p>
    <w:p w:rsidR="00BD65FC" w:rsidRPr="00216208" w:rsidRDefault="00BD65FC" w:rsidP="00BD65FC">
      <w:pPr>
        <w:pStyle w:val="a3"/>
        <w:widowControl w:val="0"/>
        <w:numPr>
          <w:ilvl w:val="0"/>
          <w:numId w:val="1"/>
        </w:numPr>
        <w:tabs>
          <w:tab w:val="clear" w:pos="927"/>
          <w:tab w:val="num" w:pos="1134"/>
          <w:tab w:val="num" w:pos="7740"/>
        </w:tabs>
        <w:ind w:left="1134" w:hanging="567"/>
        <w:rPr>
          <w:sz w:val="28"/>
          <w:szCs w:val="28"/>
          <w:lang w:val="uk-UA"/>
        </w:rPr>
      </w:pPr>
      <w:r w:rsidRPr="00216208">
        <w:rPr>
          <w:sz w:val="28"/>
          <w:szCs w:val="28"/>
          <w:lang w:val="uk-UA"/>
        </w:rPr>
        <w:t>Територіальне управління державної судової адміністрації України в Донецькій області (на 2 868,4 тис. грн. або на 49,4%);</w:t>
      </w:r>
    </w:p>
    <w:p w:rsidR="00BD65FC" w:rsidRPr="00216208" w:rsidRDefault="00BD65FC" w:rsidP="00BD65FC">
      <w:pPr>
        <w:pStyle w:val="a3"/>
        <w:widowControl w:val="0"/>
        <w:numPr>
          <w:ilvl w:val="0"/>
          <w:numId w:val="1"/>
        </w:numPr>
        <w:tabs>
          <w:tab w:val="clear" w:pos="927"/>
          <w:tab w:val="num" w:pos="1134"/>
          <w:tab w:val="num" w:pos="7740"/>
        </w:tabs>
        <w:ind w:left="1134" w:hanging="567"/>
        <w:rPr>
          <w:sz w:val="28"/>
          <w:szCs w:val="28"/>
          <w:lang w:val="uk-UA"/>
        </w:rPr>
      </w:pPr>
      <w:r w:rsidRPr="00216208">
        <w:rPr>
          <w:sz w:val="28"/>
          <w:szCs w:val="28"/>
          <w:lang w:val="uk-UA"/>
        </w:rPr>
        <w:t>Військова частина 3035 Національної гвардії України (на 1 140,1 тис. грн. або на 32,8%);</w:t>
      </w:r>
    </w:p>
    <w:p w:rsidR="00BD65FC" w:rsidRPr="00216208" w:rsidRDefault="00BD65FC" w:rsidP="00BD65FC">
      <w:pPr>
        <w:pStyle w:val="a3"/>
        <w:widowControl w:val="0"/>
        <w:numPr>
          <w:ilvl w:val="0"/>
          <w:numId w:val="1"/>
        </w:numPr>
        <w:tabs>
          <w:tab w:val="clear" w:pos="927"/>
          <w:tab w:val="num" w:pos="1134"/>
          <w:tab w:val="num" w:pos="7740"/>
        </w:tabs>
        <w:ind w:left="1134" w:hanging="567"/>
        <w:rPr>
          <w:sz w:val="28"/>
          <w:szCs w:val="28"/>
          <w:lang w:val="uk-UA"/>
        </w:rPr>
      </w:pPr>
      <w:r w:rsidRPr="00216208">
        <w:rPr>
          <w:sz w:val="28"/>
          <w:szCs w:val="28"/>
          <w:lang w:val="uk-UA"/>
        </w:rPr>
        <w:t>Донецький окружний адміністративний суд (на 1 055,9 тис. грн. або на 91,6%);</w:t>
      </w:r>
    </w:p>
    <w:p w:rsidR="00BD65FC" w:rsidRPr="00216208" w:rsidRDefault="00BD65FC" w:rsidP="00BD65FC">
      <w:pPr>
        <w:pStyle w:val="a3"/>
        <w:widowControl w:val="0"/>
        <w:numPr>
          <w:ilvl w:val="0"/>
          <w:numId w:val="1"/>
        </w:numPr>
        <w:tabs>
          <w:tab w:val="clear" w:pos="927"/>
          <w:tab w:val="num" w:pos="1134"/>
          <w:tab w:val="num" w:pos="7740"/>
        </w:tabs>
        <w:ind w:left="1134" w:hanging="567"/>
        <w:rPr>
          <w:sz w:val="28"/>
          <w:szCs w:val="28"/>
          <w:lang w:val="uk-UA"/>
        </w:rPr>
      </w:pPr>
      <w:r w:rsidRPr="00216208">
        <w:rPr>
          <w:sz w:val="28"/>
          <w:szCs w:val="28"/>
          <w:lang w:val="uk-UA"/>
        </w:rPr>
        <w:t>Відділ освіти Слов’янської міської ради (на 924,3 тис. грн. або на 17,1%).</w:t>
      </w:r>
    </w:p>
    <w:p w:rsidR="00BD65FC" w:rsidRPr="00216208" w:rsidRDefault="00BD65FC" w:rsidP="00BD65FC">
      <w:pPr>
        <w:pStyle w:val="a3"/>
        <w:widowControl w:val="0"/>
        <w:numPr>
          <w:ilvl w:val="0"/>
          <w:numId w:val="1"/>
        </w:numPr>
        <w:tabs>
          <w:tab w:val="clear" w:pos="927"/>
          <w:tab w:val="num" w:pos="1134"/>
          <w:tab w:val="num" w:pos="7740"/>
        </w:tabs>
        <w:ind w:left="1134" w:hanging="567"/>
        <w:rPr>
          <w:sz w:val="28"/>
          <w:szCs w:val="28"/>
          <w:lang w:val="uk-UA"/>
        </w:rPr>
      </w:pPr>
      <w:r w:rsidRPr="00216208">
        <w:rPr>
          <w:sz w:val="28"/>
          <w:szCs w:val="28"/>
          <w:lang w:val="uk-UA"/>
        </w:rPr>
        <w:t>Регіональна філія «Донецька залізниця» ПАТ «Українська залізниця» (на 879,2 тис. грн. або на 11,4%);</w:t>
      </w:r>
    </w:p>
    <w:p w:rsidR="00BD65FC" w:rsidRPr="00216208" w:rsidRDefault="00BD65FC" w:rsidP="00BD65FC">
      <w:pPr>
        <w:pStyle w:val="a3"/>
        <w:widowControl w:val="0"/>
        <w:numPr>
          <w:ilvl w:val="0"/>
          <w:numId w:val="1"/>
        </w:numPr>
        <w:tabs>
          <w:tab w:val="clear" w:pos="927"/>
          <w:tab w:val="num" w:pos="1134"/>
          <w:tab w:val="num" w:pos="7740"/>
        </w:tabs>
        <w:ind w:left="1134" w:hanging="567"/>
        <w:rPr>
          <w:sz w:val="28"/>
          <w:szCs w:val="28"/>
          <w:lang w:val="uk-UA"/>
        </w:rPr>
      </w:pPr>
      <w:r w:rsidRPr="00216208">
        <w:rPr>
          <w:sz w:val="28"/>
          <w:szCs w:val="28"/>
          <w:lang w:val="uk-UA"/>
        </w:rPr>
        <w:t xml:space="preserve">КНП «Міська клінічна лікарня </w:t>
      </w:r>
      <w:proofErr w:type="spellStart"/>
      <w:r w:rsidRPr="00216208">
        <w:rPr>
          <w:sz w:val="28"/>
          <w:szCs w:val="28"/>
          <w:lang w:val="uk-UA"/>
        </w:rPr>
        <w:t>м.Слов'янська</w:t>
      </w:r>
      <w:proofErr w:type="spellEnd"/>
      <w:r w:rsidRPr="00216208">
        <w:rPr>
          <w:sz w:val="28"/>
          <w:szCs w:val="28"/>
          <w:lang w:val="uk-UA"/>
        </w:rPr>
        <w:t>» (на 656,1 тис. грн. або на 57,1%).</w:t>
      </w:r>
    </w:p>
    <w:p w:rsidR="00BD65FC" w:rsidRPr="00216208" w:rsidRDefault="00BD65FC" w:rsidP="00BD65FC">
      <w:pPr>
        <w:pStyle w:val="a3"/>
        <w:widowControl w:val="0"/>
        <w:ind w:firstLine="709"/>
        <w:rPr>
          <w:sz w:val="28"/>
          <w:szCs w:val="28"/>
          <w:lang w:val="uk-UA"/>
        </w:rPr>
      </w:pPr>
      <w:r w:rsidRPr="00216208">
        <w:rPr>
          <w:sz w:val="28"/>
          <w:szCs w:val="28"/>
          <w:lang w:val="uk-UA"/>
        </w:rPr>
        <w:t>Також від 77 нових платників податку (юридичних осіб) надійшло 717,3 тис. грн., в т.ч. Східне міжрегіональне управління Міністерства юстиції (83,6 тис. грн.), МП "ФОРТУНА" (66,2 тис. грн.), ТОВ "ГВЕДОН" (65,4 тис. грн.), ТОВ "ДОНЕЦЬКІ ЕНЕРГЕТИЧНІ ПОСЛУГИ" (63,4 тис. грн.),  ТОВ "ЕКОМ БІЛДИНГ КОМПАНІ" (48,9 тис. грн.).</w:t>
      </w:r>
    </w:p>
    <w:p w:rsidR="00BD65FC" w:rsidRPr="00216208" w:rsidRDefault="00BD65FC" w:rsidP="00BD65FC">
      <w:pPr>
        <w:pStyle w:val="a3"/>
        <w:widowControl w:val="0"/>
        <w:tabs>
          <w:tab w:val="num" w:pos="1134"/>
        </w:tabs>
        <w:ind w:firstLine="709"/>
        <w:rPr>
          <w:sz w:val="28"/>
          <w:szCs w:val="28"/>
          <w:lang w:val="uk-UA"/>
        </w:rPr>
      </w:pPr>
      <w:r w:rsidRPr="00216208">
        <w:rPr>
          <w:sz w:val="28"/>
          <w:szCs w:val="28"/>
          <w:lang w:val="uk-UA"/>
        </w:rPr>
        <w:t>Найбільше зменшення обсягу перерахованого податку у порівнянні з відповідним періодом 2019 року відбулось:</w:t>
      </w:r>
    </w:p>
    <w:p w:rsidR="00BD65FC" w:rsidRPr="00216208" w:rsidRDefault="00BD65FC" w:rsidP="00BD65FC">
      <w:pPr>
        <w:pStyle w:val="a3"/>
        <w:widowControl w:val="0"/>
        <w:numPr>
          <w:ilvl w:val="0"/>
          <w:numId w:val="3"/>
        </w:numPr>
        <w:tabs>
          <w:tab w:val="clear" w:pos="927"/>
          <w:tab w:val="num" w:pos="1134"/>
        </w:tabs>
        <w:ind w:left="1134" w:hanging="567"/>
        <w:rPr>
          <w:sz w:val="28"/>
          <w:szCs w:val="28"/>
          <w:lang w:val="uk-UA"/>
        </w:rPr>
      </w:pPr>
      <w:r w:rsidRPr="00216208">
        <w:rPr>
          <w:sz w:val="28"/>
          <w:szCs w:val="28"/>
          <w:lang w:val="uk-UA"/>
        </w:rPr>
        <w:t xml:space="preserve">ДОКП «Донецьктеплокомуненерго» (на 948,4 тис. грн. або на 41,8%) за рахунок оптимізації (скорочення) персоналу в І кварталі 2019 року та здійснення виплат працівникам при звільненні, недостатність </w:t>
      </w:r>
      <w:r w:rsidRPr="00216208">
        <w:rPr>
          <w:sz w:val="28"/>
          <w:szCs w:val="28"/>
          <w:lang w:val="uk-UA"/>
        </w:rPr>
        <w:lastRenderedPageBreak/>
        <w:t>обігових коштів на оплату податків в 2020 році;</w:t>
      </w:r>
    </w:p>
    <w:p w:rsidR="00BD65FC" w:rsidRPr="00216208" w:rsidRDefault="00BD65FC" w:rsidP="00BD65FC">
      <w:pPr>
        <w:pStyle w:val="a3"/>
        <w:widowControl w:val="0"/>
        <w:numPr>
          <w:ilvl w:val="0"/>
          <w:numId w:val="3"/>
        </w:numPr>
        <w:tabs>
          <w:tab w:val="clear" w:pos="927"/>
          <w:tab w:val="num" w:pos="1134"/>
        </w:tabs>
        <w:ind w:left="1134" w:hanging="567"/>
        <w:rPr>
          <w:sz w:val="28"/>
          <w:szCs w:val="28"/>
          <w:lang w:val="uk-UA"/>
        </w:rPr>
      </w:pPr>
      <w:r w:rsidRPr="00216208">
        <w:rPr>
          <w:sz w:val="28"/>
          <w:szCs w:val="28"/>
          <w:lang w:val="uk-UA"/>
        </w:rPr>
        <w:t xml:space="preserve">КНП «Пологовий будинок» (на 349,0 тис. грн.) в зв’язку з переведенням працівників до КНП «Міська клінічна лікарня </w:t>
      </w:r>
      <w:proofErr w:type="spellStart"/>
      <w:r w:rsidRPr="00216208">
        <w:rPr>
          <w:sz w:val="28"/>
          <w:szCs w:val="28"/>
          <w:lang w:val="uk-UA"/>
        </w:rPr>
        <w:t>м.Слов'янська</w:t>
      </w:r>
      <w:proofErr w:type="spellEnd"/>
      <w:r w:rsidRPr="00216208">
        <w:rPr>
          <w:sz w:val="28"/>
          <w:szCs w:val="28"/>
          <w:lang w:val="uk-UA"/>
        </w:rPr>
        <w:t>».</w:t>
      </w:r>
    </w:p>
    <w:p w:rsidR="00BD65FC" w:rsidRPr="00216208" w:rsidRDefault="00BD65FC" w:rsidP="00BD65FC">
      <w:pPr>
        <w:pStyle w:val="a3"/>
        <w:widowControl w:val="0"/>
        <w:numPr>
          <w:ilvl w:val="0"/>
          <w:numId w:val="3"/>
        </w:numPr>
        <w:tabs>
          <w:tab w:val="clear" w:pos="927"/>
          <w:tab w:val="num" w:pos="1134"/>
        </w:tabs>
        <w:ind w:left="1134" w:hanging="567"/>
        <w:rPr>
          <w:sz w:val="28"/>
          <w:szCs w:val="28"/>
          <w:lang w:val="uk-UA"/>
        </w:rPr>
      </w:pPr>
      <w:proofErr w:type="spellStart"/>
      <w:r w:rsidRPr="00216208">
        <w:rPr>
          <w:sz w:val="28"/>
          <w:szCs w:val="28"/>
          <w:lang w:val="uk-UA"/>
        </w:rPr>
        <w:t>ПрАТ</w:t>
      </w:r>
      <w:proofErr w:type="spellEnd"/>
      <w:r w:rsidRPr="00216208">
        <w:rPr>
          <w:sz w:val="28"/>
          <w:szCs w:val="28"/>
          <w:lang w:val="uk-UA"/>
        </w:rPr>
        <w:t xml:space="preserve"> «</w:t>
      </w:r>
      <w:proofErr w:type="spellStart"/>
      <w:r w:rsidRPr="00216208">
        <w:rPr>
          <w:sz w:val="28"/>
          <w:szCs w:val="28"/>
          <w:lang w:val="uk-UA"/>
        </w:rPr>
        <w:t>Бетонмаш</w:t>
      </w:r>
      <w:proofErr w:type="spellEnd"/>
      <w:r w:rsidRPr="00216208">
        <w:rPr>
          <w:sz w:val="28"/>
          <w:szCs w:val="28"/>
          <w:lang w:val="uk-UA"/>
        </w:rPr>
        <w:t>» (на 391,1 тис. грн. або на 30,2%) в зв’язку із відсутністю замовлень на виготовлення продукції та скороченням працівників;</w:t>
      </w:r>
    </w:p>
    <w:p w:rsidR="00BD65FC" w:rsidRPr="00216208" w:rsidRDefault="00BD65FC" w:rsidP="00BD65FC">
      <w:pPr>
        <w:pStyle w:val="a3"/>
        <w:widowControl w:val="0"/>
        <w:numPr>
          <w:ilvl w:val="0"/>
          <w:numId w:val="3"/>
        </w:numPr>
        <w:tabs>
          <w:tab w:val="clear" w:pos="927"/>
          <w:tab w:val="num" w:pos="1134"/>
        </w:tabs>
        <w:ind w:left="1134" w:hanging="567"/>
        <w:rPr>
          <w:sz w:val="28"/>
          <w:szCs w:val="28"/>
          <w:lang w:val="uk-UA"/>
        </w:rPr>
      </w:pPr>
      <w:r w:rsidRPr="00216208">
        <w:rPr>
          <w:sz w:val="28"/>
          <w:szCs w:val="28"/>
          <w:lang w:val="uk-UA"/>
        </w:rPr>
        <w:t>ПАТ «Слов'янський машинобудівний завод» (на 272,9 тис. грн. або на 19,3%);</w:t>
      </w:r>
    </w:p>
    <w:p w:rsidR="00BD65FC" w:rsidRPr="00216208" w:rsidRDefault="00BD65FC" w:rsidP="00BD65FC">
      <w:pPr>
        <w:pStyle w:val="a3"/>
        <w:widowControl w:val="0"/>
        <w:numPr>
          <w:ilvl w:val="0"/>
          <w:numId w:val="3"/>
        </w:numPr>
        <w:tabs>
          <w:tab w:val="clear" w:pos="927"/>
          <w:tab w:val="num" w:pos="1134"/>
        </w:tabs>
        <w:ind w:left="1134" w:hanging="567"/>
        <w:rPr>
          <w:sz w:val="28"/>
          <w:szCs w:val="28"/>
          <w:lang w:val="uk-UA"/>
        </w:rPr>
      </w:pPr>
      <w:r w:rsidRPr="00216208">
        <w:rPr>
          <w:sz w:val="28"/>
          <w:szCs w:val="28"/>
          <w:lang w:val="uk-UA"/>
        </w:rPr>
        <w:t>Філія компанії «Людина в біді» (на 263,2 тис. грн. або на 37,8%).</w:t>
      </w:r>
    </w:p>
    <w:p w:rsidR="00BD65FC" w:rsidRPr="00216208" w:rsidRDefault="00BD65FC" w:rsidP="00BD65FC">
      <w:pPr>
        <w:pStyle w:val="a3"/>
        <w:widowControl w:val="0"/>
        <w:rPr>
          <w:sz w:val="28"/>
          <w:szCs w:val="28"/>
          <w:lang w:val="uk-UA"/>
        </w:rPr>
      </w:pPr>
      <w:r w:rsidRPr="00216208">
        <w:rPr>
          <w:sz w:val="28"/>
          <w:szCs w:val="28"/>
          <w:lang w:val="uk-UA"/>
        </w:rPr>
        <w:t>Також в результаті припинення діяльності або зміни місцезнаходження платників зменшились надходження податку на 1 578,0 тис. грн., в т.ч. Донецький обласний інститут післядипломної педагогічної освіти (656,0 тис. грн.), Департамент освіти та науки ДОДА (340,1 тис. грн.), Слов'янське міжрайонне управління водного господарства (233,6 тис. грн.), ТОВ «</w:t>
      </w:r>
      <w:proofErr w:type="spellStart"/>
      <w:r w:rsidRPr="00216208">
        <w:rPr>
          <w:sz w:val="28"/>
          <w:szCs w:val="28"/>
          <w:lang w:val="uk-UA"/>
        </w:rPr>
        <w:t>Славдорстрой</w:t>
      </w:r>
      <w:proofErr w:type="spellEnd"/>
      <w:r w:rsidRPr="00216208">
        <w:rPr>
          <w:sz w:val="28"/>
          <w:szCs w:val="28"/>
          <w:lang w:val="uk-UA"/>
        </w:rPr>
        <w:t>» (184,7 тис. грн.).</w:t>
      </w:r>
    </w:p>
    <w:p w:rsidR="00BD65FC" w:rsidRPr="00216208" w:rsidRDefault="00BD65FC" w:rsidP="00BD65FC">
      <w:pPr>
        <w:pStyle w:val="a3"/>
        <w:widowControl w:val="0"/>
        <w:tabs>
          <w:tab w:val="num" w:pos="1134"/>
        </w:tabs>
        <w:autoSpaceDE w:val="0"/>
        <w:autoSpaceDN w:val="0"/>
        <w:ind w:firstLine="709"/>
        <w:rPr>
          <w:sz w:val="28"/>
          <w:szCs w:val="28"/>
          <w:lang w:val="uk-UA"/>
        </w:rPr>
      </w:pPr>
      <w:r w:rsidRPr="00216208">
        <w:rPr>
          <w:sz w:val="28"/>
          <w:szCs w:val="28"/>
          <w:lang w:val="uk-UA"/>
        </w:rPr>
        <w:t>Заборгованість з податку до міського бюджету станом на 01.04.2020 склала 8 808,2 тис. грн., в порівнянні з даними на початок року збільшилась на 82,8 тис. грн. Найбільшу заборгованість з податку до міського бюджету мають:</w:t>
      </w:r>
    </w:p>
    <w:p w:rsidR="00BD65FC" w:rsidRPr="00216208" w:rsidRDefault="00BD65FC" w:rsidP="00BD65FC">
      <w:pPr>
        <w:numPr>
          <w:ilvl w:val="0"/>
          <w:numId w:val="4"/>
        </w:numPr>
        <w:tabs>
          <w:tab w:val="clear" w:pos="1080"/>
          <w:tab w:val="num" w:pos="1134"/>
          <w:tab w:val="num" w:pos="2007"/>
        </w:tabs>
        <w:ind w:hanging="513"/>
        <w:jc w:val="both"/>
        <w:rPr>
          <w:szCs w:val="28"/>
          <w:lang w:val="uk-UA"/>
        </w:rPr>
      </w:pPr>
      <w:r w:rsidRPr="00216208">
        <w:rPr>
          <w:szCs w:val="28"/>
          <w:lang w:val="uk-UA"/>
        </w:rPr>
        <w:t>ДП «СКРЦ «Слов’янський курорт» - 2 783,5 тис. грн.;</w:t>
      </w:r>
    </w:p>
    <w:p w:rsidR="00BD65FC" w:rsidRPr="00216208" w:rsidRDefault="00BD65FC" w:rsidP="00BD65FC">
      <w:pPr>
        <w:numPr>
          <w:ilvl w:val="0"/>
          <w:numId w:val="4"/>
        </w:numPr>
        <w:tabs>
          <w:tab w:val="num" w:pos="1134"/>
          <w:tab w:val="num" w:pos="2007"/>
        </w:tabs>
        <w:ind w:hanging="513"/>
        <w:jc w:val="both"/>
        <w:rPr>
          <w:szCs w:val="28"/>
          <w:lang w:val="uk-UA"/>
        </w:rPr>
      </w:pPr>
      <w:r w:rsidRPr="00216208">
        <w:rPr>
          <w:szCs w:val="28"/>
          <w:lang w:val="uk-UA"/>
        </w:rPr>
        <w:t>ПП «</w:t>
      </w:r>
      <w:proofErr w:type="spellStart"/>
      <w:r w:rsidRPr="00216208">
        <w:rPr>
          <w:szCs w:val="28"/>
          <w:lang w:val="uk-UA"/>
        </w:rPr>
        <w:t>Словміськводоканал</w:t>
      </w:r>
      <w:proofErr w:type="spellEnd"/>
      <w:r w:rsidRPr="00216208">
        <w:rPr>
          <w:szCs w:val="28"/>
          <w:lang w:val="uk-UA"/>
        </w:rPr>
        <w:t>» - 1 415,1 тис. грн.</w:t>
      </w:r>
    </w:p>
    <w:p w:rsidR="00BD65FC" w:rsidRPr="00216208" w:rsidRDefault="00BD65FC" w:rsidP="00BD65FC">
      <w:pPr>
        <w:pStyle w:val="a3"/>
        <w:widowControl w:val="0"/>
        <w:autoSpaceDE w:val="0"/>
        <w:autoSpaceDN w:val="0"/>
        <w:ind w:firstLine="720"/>
        <w:rPr>
          <w:b/>
          <w:sz w:val="28"/>
          <w:szCs w:val="28"/>
          <w:lang w:val="uk-UA"/>
        </w:rPr>
      </w:pPr>
    </w:p>
    <w:p w:rsidR="00BD65FC" w:rsidRPr="00216208" w:rsidRDefault="00BD65FC" w:rsidP="00BD65FC">
      <w:pPr>
        <w:pStyle w:val="a3"/>
        <w:widowControl w:val="0"/>
        <w:tabs>
          <w:tab w:val="num" w:pos="1134"/>
        </w:tabs>
        <w:autoSpaceDE w:val="0"/>
        <w:autoSpaceDN w:val="0"/>
        <w:ind w:firstLine="720"/>
        <w:rPr>
          <w:sz w:val="28"/>
          <w:szCs w:val="28"/>
          <w:lang w:val="uk-UA"/>
        </w:rPr>
      </w:pPr>
      <w:r w:rsidRPr="00216208">
        <w:rPr>
          <w:b/>
          <w:sz w:val="28"/>
          <w:szCs w:val="28"/>
          <w:lang w:val="uk-UA"/>
        </w:rPr>
        <w:t xml:space="preserve">Місцевих податків </w:t>
      </w:r>
      <w:r w:rsidRPr="00216208">
        <w:rPr>
          <w:sz w:val="28"/>
          <w:szCs w:val="28"/>
          <w:lang w:val="uk-UA"/>
        </w:rPr>
        <w:t>надійшло 31 997,1 тис. грн., що складає 24,7% до річного плану, 99,5% до плану на І квартал та на 7,4% більше надходжень у відповідному періоді 2019 року (на 2 205,5 тис. грн.), в т.ч.:</w:t>
      </w:r>
    </w:p>
    <w:p w:rsidR="00BD65FC" w:rsidRPr="00216208" w:rsidRDefault="00BD65FC" w:rsidP="00BD65FC">
      <w:pPr>
        <w:pStyle w:val="a3"/>
        <w:widowControl w:val="0"/>
        <w:numPr>
          <w:ilvl w:val="0"/>
          <w:numId w:val="2"/>
        </w:numPr>
        <w:tabs>
          <w:tab w:val="num" w:pos="1134"/>
        </w:tabs>
        <w:autoSpaceDE w:val="0"/>
        <w:autoSpaceDN w:val="0"/>
        <w:ind w:left="1134" w:hanging="567"/>
        <w:rPr>
          <w:sz w:val="28"/>
          <w:szCs w:val="28"/>
          <w:lang w:val="uk-UA"/>
        </w:rPr>
      </w:pPr>
      <w:r w:rsidRPr="00216208">
        <w:rPr>
          <w:sz w:val="28"/>
          <w:szCs w:val="28"/>
          <w:lang w:val="uk-UA"/>
        </w:rPr>
        <w:t>податок на нерухоме майно – 358,1 тис. грн., що на 257,8 тис. грн. (на 41,9%) менше, ніж у відповідному періоді 2019 року, за рахунок зменшення на 6 кількості платників податку в зв’язку з реалізацією об’єктів житлової та нежитлової нерухомості фізичним особам, а також за рахунок повернення зайво сплаченої у 2019 році суми податку;</w:t>
      </w:r>
    </w:p>
    <w:p w:rsidR="00BD65FC" w:rsidRPr="00216208" w:rsidRDefault="00BD65FC" w:rsidP="00BD65FC">
      <w:pPr>
        <w:pStyle w:val="a3"/>
        <w:widowControl w:val="0"/>
        <w:numPr>
          <w:ilvl w:val="0"/>
          <w:numId w:val="2"/>
        </w:numPr>
        <w:tabs>
          <w:tab w:val="num" w:pos="1134"/>
        </w:tabs>
        <w:autoSpaceDE w:val="0"/>
        <w:autoSpaceDN w:val="0"/>
        <w:ind w:left="1134" w:hanging="567"/>
        <w:rPr>
          <w:sz w:val="28"/>
          <w:szCs w:val="28"/>
          <w:lang w:val="uk-UA"/>
        </w:rPr>
      </w:pPr>
      <w:r w:rsidRPr="00216208">
        <w:rPr>
          <w:sz w:val="28"/>
          <w:szCs w:val="28"/>
          <w:lang w:val="uk-UA"/>
        </w:rPr>
        <w:t>плата за землю – 12 288,8 тис. грн., що на 1 085,3 тис. грн. (на 9,7%) більше, ніж у відповідному періоді 2019 року, в т.ч. за рахунок відміни з 2019 року понижуючого коефіцієнту 0,25 для ставок податку за землі залізниць (в січні 2019 року – сплата податку за грудень 2018 року);</w:t>
      </w:r>
    </w:p>
    <w:p w:rsidR="00BD65FC" w:rsidRPr="00216208" w:rsidRDefault="00BD65FC" w:rsidP="00BD65FC">
      <w:pPr>
        <w:pStyle w:val="a3"/>
        <w:widowControl w:val="0"/>
        <w:numPr>
          <w:ilvl w:val="0"/>
          <w:numId w:val="2"/>
        </w:numPr>
        <w:tabs>
          <w:tab w:val="num" w:pos="1134"/>
        </w:tabs>
        <w:autoSpaceDE w:val="0"/>
        <w:autoSpaceDN w:val="0"/>
        <w:ind w:left="1134" w:hanging="567"/>
        <w:rPr>
          <w:sz w:val="28"/>
          <w:szCs w:val="28"/>
          <w:lang w:val="uk-UA"/>
        </w:rPr>
      </w:pPr>
      <w:r w:rsidRPr="00216208">
        <w:rPr>
          <w:sz w:val="28"/>
          <w:szCs w:val="28"/>
          <w:lang w:val="uk-UA"/>
        </w:rPr>
        <w:t xml:space="preserve">транспортний податок – 47,8 тис. грн., що на 19,8 тис. грн. (на 29,3%) менше, ніж у відповідному періоді 2019 року; </w:t>
      </w:r>
    </w:p>
    <w:p w:rsidR="00BD65FC" w:rsidRPr="00216208" w:rsidRDefault="00BD65FC" w:rsidP="00BD65FC">
      <w:pPr>
        <w:pStyle w:val="a3"/>
        <w:widowControl w:val="0"/>
        <w:numPr>
          <w:ilvl w:val="0"/>
          <w:numId w:val="2"/>
        </w:numPr>
        <w:tabs>
          <w:tab w:val="num" w:pos="1134"/>
        </w:tabs>
        <w:autoSpaceDE w:val="0"/>
        <w:autoSpaceDN w:val="0"/>
        <w:ind w:left="1134" w:hanging="567"/>
        <w:rPr>
          <w:sz w:val="28"/>
          <w:szCs w:val="28"/>
          <w:lang w:val="uk-UA"/>
        </w:rPr>
      </w:pPr>
      <w:r w:rsidRPr="00216208">
        <w:rPr>
          <w:sz w:val="28"/>
          <w:szCs w:val="28"/>
          <w:lang w:val="uk-UA"/>
        </w:rPr>
        <w:t>туристичний збір – 27,8 тис. грн., що на 13,3 тис. грн. (в 1,9 рази) більше, ніж у відповідному періоді 2019 року за рахунок зміни з березня 2019 року порядку нарахування податку;</w:t>
      </w:r>
    </w:p>
    <w:p w:rsidR="00BD65FC" w:rsidRPr="00216208" w:rsidRDefault="00BD65FC" w:rsidP="00BD65FC">
      <w:pPr>
        <w:pStyle w:val="a3"/>
        <w:widowControl w:val="0"/>
        <w:numPr>
          <w:ilvl w:val="0"/>
          <w:numId w:val="2"/>
        </w:numPr>
        <w:tabs>
          <w:tab w:val="num" w:pos="1134"/>
        </w:tabs>
        <w:autoSpaceDE w:val="0"/>
        <w:autoSpaceDN w:val="0"/>
        <w:ind w:left="1134" w:hanging="567"/>
        <w:rPr>
          <w:sz w:val="28"/>
          <w:szCs w:val="28"/>
          <w:lang w:val="uk-UA"/>
        </w:rPr>
      </w:pPr>
      <w:r w:rsidRPr="00216208">
        <w:rPr>
          <w:sz w:val="28"/>
          <w:szCs w:val="28"/>
          <w:lang w:val="uk-UA"/>
        </w:rPr>
        <w:t xml:space="preserve">єдиний податок – 19 274,6 тис. грн., що на 1 384,5 тис. грн. (на 7,7%) більше, ніж у відповідному періоді 2019 року за рахунок збільшення розміру встановленого законодавством розміру мінімальної заробітної плати та прожиткового мінімуму, від яких розраховуються ставки податку для платників І та ІІ групи, збільшення кількості платників, застосування штрафних санкцій, збільшення суми авансових внесків, </w:t>
      </w:r>
      <w:r w:rsidRPr="00216208">
        <w:rPr>
          <w:sz w:val="28"/>
          <w:szCs w:val="28"/>
          <w:lang w:val="uk-UA"/>
        </w:rPr>
        <w:lastRenderedPageBreak/>
        <w:t>що надійшли від платників податку ІІІ групи, збільшення об‘єму реалізації по великим підприємствам, сплати податку в подвійному розмірі підприємствами, які перевищили дохід понад 5 млн. грн. в 2019 році і перейшли з 2020 року на загальну систему оподаткування.</w:t>
      </w:r>
    </w:p>
    <w:p w:rsidR="00BD65FC" w:rsidRPr="00216208" w:rsidRDefault="00BD65FC" w:rsidP="00BD65FC">
      <w:pPr>
        <w:pStyle w:val="a3"/>
        <w:widowControl w:val="0"/>
        <w:autoSpaceDE w:val="0"/>
        <w:autoSpaceDN w:val="0"/>
        <w:ind w:firstLine="709"/>
        <w:rPr>
          <w:sz w:val="28"/>
          <w:szCs w:val="28"/>
          <w:lang w:val="uk-UA"/>
        </w:rPr>
      </w:pPr>
      <w:r w:rsidRPr="00216208">
        <w:rPr>
          <w:sz w:val="28"/>
          <w:szCs w:val="28"/>
          <w:lang w:val="uk-UA"/>
        </w:rPr>
        <w:t>Заборгованість з місцевих податків до бюджету станом на 01.04.2020 склала 26 255,6 тис. грн., з початку року збільшилась на 836,3 тис. грн. Найбільшу заборгованість з місцевих податків до міського бюджету мають:</w:t>
      </w:r>
    </w:p>
    <w:p w:rsidR="00BD65FC" w:rsidRPr="00216208" w:rsidRDefault="00BD65FC" w:rsidP="00BD65FC">
      <w:pPr>
        <w:pStyle w:val="a3"/>
        <w:widowControl w:val="0"/>
        <w:numPr>
          <w:ilvl w:val="0"/>
          <w:numId w:val="5"/>
        </w:numPr>
        <w:autoSpaceDE w:val="0"/>
        <w:autoSpaceDN w:val="0"/>
        <w:rPr>
          <w:sz w:val="28"/>
          <w:szCs w:val="28"/>
          <w:lang w:val="uk-UA"/>
        </w:rPr>
      </w:pPr>
      <w:r w:rsidRPr="00216208">
        <w:rPr>
          <w:sz w:val="28"/>
          <w:szCs w:val="28"/>
          <w:lang w:val="uk-UA"/>
        </w:rPr>
        <w:t>ДП «СКРЦ «Слов’янський курорт» - 7 950,1 тис. грн.;</w:t>
      </w:r>
    </w:p>
    <w:p w:rsidR="00BD65FC" w:rsidRPr="00216208" w:rsidRDefault="00BD65FC" w:rsidP="00BD65FC">
      <w:pPr>
        <w:pStyle w:val="a3"/>
        <w:widowControl w:val="0"/>
        <w:numPr>
          <w:ilvl w:val="0"/>
          <w:numId w:val="5"/>
        </w:numPr>
        <w:autoSpaceDE w:val="0"/>
        <w:autoSpaceDN w:val="0"/>
        <w:rPr>
          <w:sz w:val="28"/>
          <w:szCs w:val="28"/>
          <w:lang w:val="uk-UA"/>
        </w:rPr>
      </w:pPr>
      <w:r w:rsidRPr="00216208">
        <w:rPr>
          <w:sz w:val="28"/>
          <w:szCs w:val="28"/>
          <w:lang w:val="uk-UA"/>
        </w:rPr>
        <w:t>ДП «</w:t>
      </w:r>
      <w:proofErr w:type="spellStart"/>
      <w:r w:rsidRPr="00216208">
        <w:rPr>
          <w:sz w:val="28"/>
          <w:szCs w:val="28"/>
          <w:lang w:val="uk-UA"/>
        </w:rPr>
        <w:t>Укрекоресурси</w:t>
      </w:r>
      <w:proofErr w:type="spellEnd"/>
      <w:r w:rsidRPr="00216208">
        <w:rPr>
          <w:sz w:val="28"/>
          <w:szCs w:val="28"/>
          <w:lang w:val="uk-UA"/>
        </w:rPr>
        <w:t>» - 2 320,8 тис. грн.;</w:t>
      </w:r>
    </w:p>
    <w:p w:rsidR="00BD65FC" w:rsidRPr="00216208" w:rsidRDefault="00BD65FC" w:rsidP="00BD65FC">
      <w:pPr>
        <w:pStyle w:val="a3"/>
        <w:widowControl w:val="0"/>
        <w:numPr>
          <w:ilvl w:val="0"/>
          <w:numId w:val="5"/>
        </w:numPr>
        <w:autoSpaceDE w:val="0"/>
        <w:autoSpaceDN w:val="0"/>
        <w:rPr>
          <w:sz w:val="28"/>
          <w:szCs w:val="28"/>
          <w:lang w:val="uk-UA"/>
        </w:rPr>
      </w:pPr>
      <w:r w:rsidRPr="00216208">
        <w:rPr>
          <w:sz w:val="28"/>
          <w:szCs w:val="28"/>
          <w:lang w:val="uk-UA"/>
        </w:rPr>
        <w:t>ПАТ «</w:t>
      </w:r>
      <w:proofErr w:type="spellStart"/>
      <w:r w:rsidRPr="00216208">
        <w:rPr>
          <w:sz w:val="28"/>
          <w:szCs w:val="28"/>
          <w:lang w:val="uk-UA"/>
        </w:rPr>
        <w:t>Словважмаш</w:t>
      </w:r>
      <w:proofErr w:type="spellEnd"/>
      <w:r w:rsidRPr="00216208">
        <w:rPr>
          <w:sz w:val="28"/>
          <w:szCs w:val="28"/>
          <w:lang w:val="uk-UA"/>
        </w:rPr>
        <w:t>» - 1 682,6 тис. грн.;</w:t>
      </w:r>
    </w:p>
    <w:p w:rsidR="00BD65FC" w:rsidRPr="00216208" w:rsidRDefault="00BD65FC" w:rsidP="00BD65FC">
      <w:pPr>
        <w:pStyle w:val="a3"/>
        <w:widowControl w:val="0"/>
        <w:numPr>
          <w:ilvl w:val="0"/>
          <w:numId w:val="5"/>
        </w:numPr>
        <w:autoSpaceDE w:val="0"/>
        <w:autoSpaceDN w:val="0"/>
        <w:rPr>
          <w:sz w:val="28"/>
          <w:szCs w:val="28"/>
          <w:lang w:val="uk-UA"/>
        </w:rPr>
      </w:pPr>
      <w:r w:rsidRPr="00216208">
        <w:rPr>
          <w:sz w:val="28"/>
          <w:szCs w:val="28"/>
          <w:lang w:val="uk-UA"/>
        </w:rPr>
        <w:t>КП «</w:t>
      </w:r>
      <w:proofErr w:type="spellStart"/>
      <w:r w:rsidRPr="00216208">
        <w:rPr>
          <w:sz w:val="28"/>
          <w:szCs w:val="28"/>
          <w:lang w:val="uk-UA"/>
        </w:rPr>
        <w:t>Словміскводоканал</w:t>
      </w:r>
      <w:proofErr w:type="spellEnd"/>
      <w:r w:rsidRPr="00216208">
        <w:rPr>
          <w:sz w:val="28"/>
          <w:szCs w:val="28"/>
          <w:lang w:val="uk-UA"/>
        </w:rPr>
        <w:t>» - 1 347,3 тис. грн.;</w:t>
      </w:r>
    </w:p>
    <w:p w:rsidR="00BD65FC" w:rsidRPr="00216208" w:rsidRDefault="00BD65FC" w:rsidP="00BD65FC">
      <w:pPr>
        <w:pStyle w:val="a3"/>
        <w:widowControl w:val="0"/>
        <w:numPr>
          <w:ilvl w:val="0"/>
          <w:numId w:val="5"/>
        </w:numPr>
        <w:autoSpaceDE w:val="0"/>
        <w:autoSpaceDN w:val="0"/>
        <w:rPr>
          <w:sz w:val="28"/>
          <w:szCs w:val="28"/>
          <w:lang w:val="uk-UA"/>
        </w:rPr>
      </w:pPr>
      <w:r w:rsidRPr="00216208">
        <w:rPr>
          <w:sz w:val="28"/>
          <w:szCs w:val="28"/>
          <w:lang w:val="uk-UA"/>
        </w:rPr>
        <w:t>ПАТ «</w:t>
      </w:r>
      <w:proofErr w:type="spellStart"/>
      <w:r w:rsidRPr="00216208">
        <w:rPr>
          <w:sz w:val="28"/>
          <w:szCs w:val="28"/>
          <w:lang w:val="uk-UA"/>
        </w:rPr>
        <w:t>Тореласт</w:t>
      </w:r>
      <w:proofErr w:type="spellEnd"/>
      <w:r w:rsidRPr="00216208">
        <w:rPr>
          <w:sz w:val="28"/>
          <w:szCs w:val="28"/>
          <w:lang w:val="uk-UA"/>
        </w:rPr>
        <w:t>» - 1 446,9 тис. грн.</w:t>
      </w:r>
    </w:p>
    <w:p w:rsidR="00BD65FC" w:rsidRPr="00216208" w:rsidRDefault="00BD65FC" w:rsidP="00BD65FC">
      <w:pPr>
        <w:pStyle w:val="a3"/>
        <w:widowControl w:val="0"/>
        <w:numPr>
          <w:ilvl w:val="0"/>
          <w:numId w:val="5"/>
        </w:numPr>
        <w:autoSpaceDE w:val="0"/>
        <w:autoSpaceDN w:val="0"/>
        <w:rPr>
          <w:sz w:val="28"/>
          <w:szCs w:val="28"/>
          <w:lang w:val="uk-UA"/>
        </w:rPr>
      </w:pPr>
      <w:r w:rsidRPr="00216208">
        <w:rPr>
          <w:sz w:val="28"/>
          <w:szCs w:val="28"/>
          <w:lang w:val="uk-UA"/>
        </w:rPr>
        <w:t>ТОВ «Слов'янська індустріальна спілка «Сода» - 1 370,3 тис. грн.</w:t>
      </w:r>
    </w:p>
    <w:p w:rsidR="00BD65FC" w:rsidRPr="00216208" w:rsidRDefault="00BD65FC" w:rsidP="00BD65FC">
      <w:pPr>
        <w:pStyle w:val="a3"/>
        <w:widowControl w:val="0"/>
        <w:autoSpaceDE w:val="0"/>
        <w:autoSpaceDN w:val="0"/>
        <w:ind w:firstLine="720"/>
        <w:rPr>
          <w:b/>
          <w:sz w:val="28"/>
          <w:szCs w:val="28"/>
          <w:highlight w:val="yellow"/>
          <w:lang w:val="uk-UA"/>
        </w:rPr>
      </w:pPr>
    </w:p>
    <w:p w:rsidR="00BD65FC" w:rsidRPr="00216208" w:rsidRDefault="00BD65FC" w:rsidP="00BD65FC">
      <w:pPr>
        <w:pStyle w:val="a3"/>
        <w:widowControl w:val="0"/>
        <w:autoSpaceDE w:val="0"/>
        <w:autoSpaceDN w:val="0"/>
        <w:ind w:firstLine="720"/>
        <w:rPr>
          <w:sz w:val="28"/>
          <w:szCs w:val="28"/>
          <w:lang w:val="uk-UA"/>
        </w:rPr>
      </w:pPr>
      <w:r w:rsidRPr="00216208">
        <w:rPr>
          <w:b/>
          <w:sz w:val="28"/>
          <w:szCs w:val="28"/>
          <w:lang w:val="uk-UA"/>
        </w:rPr>
        <w:t xml:space="preserve">Акцизного податку </w:t>
      </w:r>
      <w:r w:rsidRPr="00216208">
        <w:rPr>
          <w:sz w:val="28"/>
          <w:szCs w:val="28"/>
          <w:lang w:val="uk-UA"/>
        </w:rPr>
        <w:t>надійшло 6 120,7 тис. грн., що склало 20,8% до річного плану та 87,8% до плану на І квартал. До відповідного періоду 2019 року надходження збільшились в 3,4 рази (на 4 314,9 тис. грн.) в зв’язку з тим, що в 2019 році зарахування в січні-березні не здійснювалось в зв’язку із затвердженням КМУ часток зарахування акцизного податку в розрізі місцевих бюджетів в кінці березня 2019 року. Надходження акцизного податку з реалізації суб`єктами господарювання роздрібної торгівлі підакцизних товарів збільшились на 28,5% за рахунок росту споживчих цін на підакцизні товари та відкриття нових торгових точок.</w:t>
      </w:r>
    </w:p>
    <w:p w:rsidR="00BD65FC" w:rsidRPr="00216208" w:rsidRDefault="00BD65FC" w:rsidP="00BD65FC">
      <w:pPr>
        <w:pStyle w:val="a3"/>
        <w:widowControl w:val="0"/>
        <w:autoSpaceDE w:val="0"/>
        <w:autoSpaceDN w:val="0"/>
        <w:ind w:firstLine="720"/>
        <w:rPr>
          <w:sz w:val="28"/>
          <w:szCs w:val="28"/>
          <w:lang w:val="uk-UA"/>
        </w:rPr>
      </w:pPr>
      <w:r w:rsidRPr="00216208">
        <w:rPr>
          <w:sz w:val="28"/>
          <w:szCs w:val="28"/>
          <w:lang w:val="uk-UA"/>
        </w:rPr>
        <w:t xml:space="preserve">Невиконання плану на І квартал відбулось по надходженням 13,44% акцизного податку з виробленого в Україні та ввезеного на митну територію України пального за рахунок зменшення частки зарахування податку з державного бюджету до бюджету м. </w:t>
      </w:r>
      <w:proofErr w:type="spellStart"/>
      <w:r w:rsidRPr="00216208">
        <w:rPr>
          <w:sz w:val="28"/>
          <w:szCs w:val="28"/>
          <w:lang w:val="uk-UA"/>
        </w:rPr>
        <w:t>Слов</w:t>
      </w:r>
      <w:proofErr w:type="spellEnd"/>
      <w:r w:rsidRPr="00216208">
        <w:rPr>
          <w:sz w:val="28"/>
          <w:szCs w:val="28"/>
        </w:rPr>
        <w:t>’</w:t>
      </w:r>
      <w:proofErr w:type="spellStart"/>
      <w:r w:rsidRPr="00216208">
        <w:rPr>
          <w:sz w:val="28"/>
          <w:szCs w:val="28"/>
          <w:lang w:val="uk-UA"/>
        </w:rPr>
        <w:t>янська</w:t>
      </w:r>
      <w:proofErr w:type="spellEnd"/>
      <w:r w:rsidRPr="00216208">
        <w:rPr>
          <w:sz w:val="28"/>
          <w:szCs w:val="28"/>
          <w:lang w:val="uk-UA"/>
        </w:rPr>
        <w:t xml:space="preserve"> на 7,6% та суттєве зменшення надходжень акцизного податку з ввезеного на митну територію України пального.</w:t>
      </w:r>
    </w:p>
    <w:p w:rsidR="00BD65FC" w:rsidRPr="00216208" w:rsidRDefault="00BD65FC" w:rsidP="00BD65FC">
      <w:pPr>
        <w:pStyle w:val="a3"/>
        <w:widowControl w:val="0"/>
        <w:autoSpaceDE w:val="0"/>
        <w:autoSpaceDN w:val="0"/>
        <w:ind w:firstLine="720"/>
        <w:rPr>
          <w:sz w:val="28"/>
          <w:szCs w:val="28"/>
          <w:lang w:val="uk-UA"/>
        </w:rPr>
      </w:pPr>
      <w:r w:rsidRPr="00216208">
        <w:rPr>
          <w:sz w:val="28"/>
          <w:szCs w:val="28"/>
          <w:lang w:val="uk-UA"/>
        </w:rPr>
        <w:t xml:space="preserve">Заборгованість з податку з реалізації суб`єктами господарювання роздрібної торгівлі до бюджету станом на 01.04.2020 склала 70,9 тис. грн., протягом І кварталу зменшилась на 0,3 тис. грн.  </w:t>
      </w:r>
    </w:p>
    <w:p w:rsidR="00BD65FC" w:rsidRPr="00216208" w:rsidRDefault="00BD65FC" w:rsidP="00BD65FC">
      <w:pPr>
        <w:pStyle w:val="a3"/>
        <w:widowControl w:val="0"/>
        <w:autoSpaceDE w:val="0"/>
        <w:autoSpaceDN w:val="0"/>
        <w:ind w:firstLine="720"/>
        <w:rPr>
          <w:b/>
          <w:sz w:val="28"/>
          <w:szCs w:val="28"/>
          <w:highlight w:val="yellow"/>
          <w:lang w:val="uk-UA"/>
        </w:rPr>
      </w:pPr>
    </w:p>
    <w:p w:rsidR="00BD65FC" w:rsidRPr="00216208" w:rsidRDefault="00BD65FC" w:rsidP="00BD65FC">
      <w:pPr>
        <w:pStyle w:val="a3"/>
        <w:widowControl w:val="0"/>
        <w:autoSpaceDE w:val="0"/>
        <w:autoSpaceDN w:val="0"/>
        <w:ind w:firstLine="720"/>
        <w:rPr>
          <w:sz w:val="28"/>
          <w:szCs w:val="28"/>
          <w:highlight w:val="yellow"/>
          <w:lang w:val="uk-UA"/>
        </w:rPr>
      </w:pPr>
      <w:r w:rsidRPr="00216208">
        <w:rPr>
          <w:sz w:val="28"/>
          <w:szCs w:val="28"/>
          <w:lang w:val="uk-UA"/>
        </w:rPr>
        <w:t>Надходження до</w:t>
      </w:r>
      <w:r w:rsidRPr="00216208">
        <w:rPr>
          <w:b/>
          <w:bCs/>
          <w:sz w:val="28"/>
          <w:szCs w:val="28"/>
          <w:lang w:val="uk-UA"/>
        </w:rPr>
        <w:t xml:space="preserve"> спеціального фонду </w:t>
      </w:r>
      <w:r w:rsidRPr="00216208">
        <w:rPr>
          <w:sz w:val="28"/>
          <w:szCs w:val="28"/>
          <w:lang w:val="uk-UA"/>
        </w:rPr>
        <w:t xml:space="preserve">– 6 111,8 тис. грн., що на 39,2% менше, ніж у відповідному періоді 2019 року, </w:t>
      </w:r>
    </w:p>
    <w:p w:rsidR="00BD65FC" w:rsidRPr="00216208" w:rsidRDefault="00BD65FC" w:rsidP="00BD65FC">
      <w:pPr>
        <w:pStyle w:val="a3"/>
        <w:widowControl w:val="0"/>
        <w:ind w:firstLine="720"/>
        <w:rPr>
          <w:b/>
          <w:bCs/>
          <w:sz w:val="28"/>
          <w:szCs w:val="28"/>
          <w:highlight w:val="yellow"/>
          <w:lang w:val="uk-UA"/>
        </w:rPr>
      </w:pPr>
    </w:p>
    <w:p w:rsidR="00BD65FC" w:rsidRPr="00216208" w:rsidRDefault="00BD65FC" w:rsidP="00BD65FC">
      <w:pPr>
        <w:pStyle w:val="a3"/>
        <w:widowControl w:val="0"/>
        <w:autoSpaceDE w:val="0"/>
        <w:autoSpaceDN w:val="0"/>
        <w:ind w:firstLine="720"/>
        <w:rPr>
          <w:sz w:val="28"/>
          <w:szCs w:val="28"/>
          <w:lang w:val="uk-UA"/>
        </w:rPr>
      </w:pPr>
      <w:r w:rsidRPr="00216208">
        <w:rPr>
          <w:b/>
          <w:sz w:val="28"/>
          <w:szCs w:val="28"/>
          <w:lang w:val="uk-UA"/>
        </w:rPr>
        <w:t xml:space="preserve">Екологічного податку </w:t>
      </w:r>
      <w:r w:rsidRPr="00216208">
        <w:rPr>
          <w:sz w:val="28"/>
          <w:szCs w:val="28"/>
          <w:lang w:val="uk-UA"/>
        </w:rPr>
        <w:t>надійшло 77,4 тис. грн., що склало 57,3% до річного плану, в 2,2 рази перевищує планові показники на І квартал 2020 року та на 27,1% більше надходжень у відповідному періодом 2019 року за рахунок погашення заборгованості минулих років по К</w:t>
      </w:r>
      <w:proofErr w:type="spellStart"/>
      <w:r w:rsidRPr="00216208">
        <w:rPr>
          <w:sz w:val="28"/>
          <w:szCs w:val="28"/>
          <w:lang w:val="uk-UA"/>
        </w:rPr>
        <w:t>П «Словмісьководока</w:t>
      </w:r>
      <w:proofErr w:type="spellEnd"/>
      <w:r w:rsidRPr="00216208">
        <w:rPr>
          <w:sz w:val="28"/>
          <w:szCs w:val="28"/>
          <w:lang w:val="uk-UA"/>
        </w:rPr>
        <w:t>нал».</w:t>
      </w:r>
    </w:p>
    <w:p w:rsidR="00BD65FC" w:rsidRPr="00216208" w:rsidRDefault="00BD65FC" w:rsidP="00BD65FC">
      <w:pPr>
        <w:pStyle w:val="a3"/>
        <w:widowControl w:val="0"/>
        <w:autoSpaceDE w:val="0"/>
        <w:autoSpaceDN w:val="0"/>
        <w:ind w:firstLine="709"/>
        <w:rPr>
          <w:sz w:val="28"/>
          <w:szCs w:val="28"/>
          <w:lang w:val="uk-UA"/>
        </w:rPr>
      </w:pPr>
      <w:r w:rsidRPr="00216208">
        <w:rPr>
          <w:sz w:val="28"/>
          <w:szCs w:val="28"/>
          <w:lang w:val="uk-UA"/>
        </w:rPr>
        <w:t>Заборгованість з податку до міського бюджету станом на 01.04.2020 склала 588,0 тис. грн., з початку року збільшилась на 29,1 тис. грн. Найбільшу заборгованість з екологічного податку має КП «</w:t>
      </w:r>
      <w:proofErr w:type="spellStart"/>
      <w:r w:rsidRPr="00216208">
        <w:rPr>
          <w:sz w:val="28"/>
          <w:szCs w:val="28"/>
          <w:lang w:val="uk-UA"/>
        </w:rPr>
        <w:t>Словміськводоканал</w:t>
      </w:r>
      <w:proofErr w:type="spellEnd"/>
      <w:r w:rsidRPr="00216208">
        <w:rPr>
          <w:sz w:val="28"/>
          <w:szCs w:val="28"/>
          <w:lang w:val="uk-UA"/>
        </w:rPr>
        <w:t xml:space="preserve">» в сумі 558,4 тис. грн. </w:t>
      </w:r>
    </w:p>
    <w:p w:rsidR="00BD65FC" w:rsidRPr="00216208" w:rsidRDefault="00BD65FC" w:rsidP="00BD65FC">
      <w:pPr>
        <w:pStyle w:val="a3"/>
        <w:widowControl w:val="0"/>
        <w:ind w:firstLine="720"/>
        <w:rPr>
          <w:b/>
          <w:bCs/>
          <w:sz w:val="28"/>
          <w:szCs w:val="28"/>
          <w:lang w:val="uk-UA"/>
        </w:rPr>
      </w:pPr>
    </w:p>
    <w:p w:rsidR="00BD65FC" w:rsidRPr="00216208" w:rsidRDefault="00BD65FC" w:rsidP="00BD65FC">
      <w:pPr>
        <w:pStyle w:val="a3"/>
        <w:widowControl w:val="0"/>
        <w:ind w:firstLine="720"/>
        <w:rPr>
          <w:sz w:val="28"/>
          <w:szCs w:val="28"/>
          <w:lang w:val="uk-UA"/>
        </w:rPr>
      </w:pPr>
      <w:r w:rsidRPr="00216208">
        <w:rPr>
          <w:b/>
          <w:bCs/>
          <w:sz w:val="28"/>
          <w:szCs w:val="28"/>
          <w:lang w:val="uk-UA"/>
        </w:rPr>
        <w:t>Власні надходження бюджетних установ</w:t>
      </w:r>
      <w:r w:rsidRPr="00216208">
        <w:rPr>
          <w:sz w:val="28"/>
          <w:szCs w:val="28"/>
          <w:lang w:val="uk-UA"/>
        </w:rPr>
        <w:t xml:space="preserve"> склали</w:t>
      </w:r>
      <w:r w:rsidRPr="00216208">
        <w:rPr>
          <w:bCs/>
          <w:sz w:val="28"/>
          <w:szCs w:val="28"/>
          <w:lang w:val="uk-UA"/>
        </w:rPr>
        <w:t xml:space="preserve"> 5 073,6 т</w:t>
      </w:r>
      <w:r w:rsidRPr="00216208">
        <w:rPr>
          <w:sz w:val="28"/>
          <w:szCs w:val="28"/>
          <w:lang w:val="uk-UA"/>
        </w:rPr>
        <w:t xml:space="preserve">ис. грн., що на 45,5% менше надходжень у відповідному періоді 2019 року в зв'язку із </w:t>
      </w:r>
      <w:r w:rsidRPr="00216208">
        <w:rPr>
          <w:sz w:val="28"/>
          <w:szCs w:val="28"/>
          <w:lang w:val="uk-UA"/>
        </w:rPr>
        <w:lastRenderedPageBreak/>
        <w:t>реорганізацією протягом 2019 року галузі охорони здоров'я, перетворенням лікувальних закладів у комунальні некомерційні підприємства та зарахуванням коштів за платні послуги на банківські (</w:t>
      </w:r>
      <w:proofErr w:type="spellStart"/>
      <w:r w:rsidRPr="00216208">
        <w:rPr>
          <w:sz w:val="28"/>
          <w:szCs w:val="28"/>
          <w:lang w:val="uk-UA"/>
        </w:rPr>
        <w:t>небюджетні</w:t>
      </w:r>
      <w:proofErr w:type="spellEnd"/>
      <w:r w:rsidRPr="00216208">
        <w:rPr>
          <w:sz w:val="28"/>
          <w:szCs w:val="28"/>
          <w:lang w:val="uk-UA"/>
        </w:rPr>
        <w:t>) рахунки</w:t>
      </w:r>
    </w:p>
    <w:p w:rsidR="00BD65FC" w:rsidRPr="00216208" w:rsidRDefault="00BD65FC" w:rsidP="00BD65FC">
      <w:pPr>
        <w:pStyle w:val="a3"/>
        <w:widowControl w:val="0"/>
        <w:ind w:firstLine="720"/>
        <w:rPr>
          <w:sz w:val="28"/>
          <w:szCs w:val="28"/>
          <w:lang w:val="uk-UA"/>
        </w:rPr>
      </w:pPr>
    </w:p>
    <w:p w:rsidR="00BD65FC" w:rsidRPr="00216208" w:rsidRDefault="00BD65FC" w:rsidP="00BD65FC">
      <w:pPr>
        <w:pStyle w:val="a3"/>
        <w:widowControl w:val="0"/>
        <w:ind w:firstLine="720"/>
        <w:rPr>
          <w:sz w:val="28"/>
          <w:szCs w:val="28"/>
          <w:lang w:val="uk-UA"/>
        </w:rPr>
      </w:pPr>
      <w:r w:rsidRPr="00216208">
        <w:rPr>
          <w:sz w:val="28"/>
          <w:szCs w:val="28"/>
          <w:lang w:val="uk-UA"/>
        </w:rPr>
        <w:t xml:space="preserve">До </w:t>
      </w:r>
      <w:r w:rsidRPr="00216208">
        <w:rPr>
          <w:b/>
          <w:bCs/>
          <w:sz w:val="28"/>
          <w:szCs w:val="28"/>
          <w:lang w:val="uk-UA"/>
        </w:rPr>
        <w:t>бюджету розвитку</w:t>
      </w:r>
      <w:r w:rsidRPr="00216208">
        <w:rPr>
          <w:sz w:val="28"/>
          <w:szCs w:val="28"/>
          <w:lang w:val="uk-UA"/>
        </w:rPr>
        <w:t xml:space="preserve"> надійшло 960,8 тис. грн., що на 44,2% більше надходжень у відповідному періоді 2019 року за рахунок збільшення надходження коштів від продажу земельних ділянок несільськогосподарського призначення.</w:t>
      </w:r>
    </w:p>
    <w:p w:rsidR="00BD65FC" w:rsidRPr="00216208" w:rsidRDefault="00BD65FC" w:rsidP="00BD65FC">
      <w:pPr>
        <w:pStyle w:val="a3"/>
        <w:widowControl w:val="0"/>
        <w:ind w:left="709" w:firstLine="0"/>
        <w:rPr>
          <w:b/>
          <w:bCs/>
          <w:sz w:val="28"/>
          <w:szCs w:val="28"/>
          <w:lang w:val="uk-UA"/>
        </w:rPr>
      </w:pPr>
    </w:p>
    <w:p w:rsidR="00BD65FC" w:rsidRPr="00216208" w:rsidRDefault="00BD65FC" w:rsidP="00BD65FC">
      <w:pPr>
        <w:pStyle w:val="a3"/>
        <w:widowControl w:val="0"/>
        <w:autoSpaceDE w:val="0"/>
        <w:autoSpaceDN w:val="0"/>
        <w:ind w:firstLine="720"/>
        <w:rPr>
          <w:sz w:val="28"/>
          <w:szCs w:val="28"/>
          <w:lang w:val="uk-UA"/>
        </w:rPr>
      </w:pPr>
      <w:r w:rsidRPr="00216208">
        <w:rPr>
          <w:b/>
          <w:bCs/>
          <w:sz w:val="28"/>
          <w:szCs w:val="28"/>
          <w:lang w:val="uk-UA"/>
        </w:rPr>
        <w:t>Міжбюджетних трансфертів</w:t>
      </w:r>
      <w:r w:rsidRPr="00216208">
        <w:rPr>
          <w:sz w:val="28"/>
          <w:szCs w:val="28"/>
          <w:lang w:val="uk-UA"/>
        </w:rPr>
        <w:t xml:space="preserve"> надійшло 68 361,7 тис. грн. при уточненому річному плані 305 674,7 тис. грн. Виконання уточненого річного плану – 22,4%, плану на І квартал – 69,7%, у порівняні з відповідним періодом 2019 роком надходження трансфертів зменшились в 2,9 рази за рахунок здійснення з 2020 року видатків на виплату пільг, житлових субсидій та державних соціальних допомог безпосередньо з державного бюджету.</w:t>
      </w:r>
    </w:p>
    <w:p w:rsidR="00BD65FC" w:rsidRPr="00216208" w:rsidRDefault="00BD65FC" w:rsidP="00BD65FC">
      <w:pPr>
        <w:pStyle w:val="a3"/>
        <w:widowControl w:val="0"/>
        <w:tabs>
          <w:tab w:val="left" w:pos="1134"/>
        </w:tabs>
        <w:ind w:firstLine="709"/>
        <w:rPr>
          <w:sz w:val="28"/>
          <w:szCs w:val="28"/>
          <w:lang w:val="uk-UA"/>
        </w:rPr>
      </w:pPr>
      <w:r w:rsidRPr="00216208">
        <w:rPr>
          <w:b/>
          <w:i/>
          <w:sz w:val="28"/>
          <w:szCs w:val="28"/>
          <w:lang w:val="uk-UA"/>
        </w:rPr>
        <w:t>З державного бюджету</w:t>
      </w:r>
      <w:r w:rsidRPr="00216208">
        <w:rPr>
          <w:sz w:val="28"/>
          <w:szCs w:val="28"/>
          <w:lang w:val="uk-UA"/>
        </w:rPr>
        <w:t xml:space="preserve"> надійшло 64 151,3 тис. грн.:</w:t>
      </w:r>
    </w:p>
    <w:p w:rsidR="00BD65FC" w:rsidRPr="00216208" w:rsidRDefault="00BD65FC" w:rsidP="00BD65FC">
      <w:pPr>
        <w:pStyle w:val="a3"/>
        <w:widowControl w:val="0"/>
        <w:tabs>
          <w:tab w:val="left" w:pos="1134"/>
        </w:tabs>
        <w:ind w:firstLine="709"/>
        <w:rPr>
          <w:sz w:val="28"/>
          <w:szCs w:val="28"/>
          <w:lang w:val="uk-UA"/>
        </w:rPr>
      </w:pPr>
      <w:r w:rsidRPr="00216208">
        <w:rPr>
          <w:sz w:val="28"/>
          <w:szCs w:val="28"/>
          <w:lang w:val="uk-UA"/>
        </w:rPr>
        <w:t>- базова дотація – 9 254,4 тис. грн.;</w:t>
      </w:r>
    </w:p>
    <w:p w:rsidR="00BD65FC" w:rsidRPr="00216208" w:rsidRDefault="00BD65FC" w:rsidP="00BD65FC">
      <w:pPr>
        <w:pStyle w:val="a3"/>
        <w:widowControl w:val="0"/>
        <w:tabs>
          <w:tab w:val="left" w:pos="1134"/>
        </w:tabs>
        <w:ind w:firstLine="709"/>
        <w:rPr>
          <w:sz w:val="28"/>
          <w:szCs w:val="28"/>
          <w:lang w:val="uk-UA"/>
        </w:rPr>
      </w:pPr>
      <w:r w:rsidRPr="00216208">
        <w:rPr>
          <w:sz w:val="28"/>
          <w:szCs w:val="28"/>
          <w:lang w:val="uk-UA"/>
        </w:rPr>
        <w:t>- освітня субвенція – 32 034,8 тис. грн.;</w:t>
      </w:r>
    </w:p>
    <w:p w:rsidR="00BD65FC" w:rsidRPr="00216208" w:rsidRDefault="00BD65FC" w:rsidP="00BD65FC">
      <w:pPr>
        <w:pStyle w:val="a3"/>
        <w:widowControl w:val="0"/>
        <w:tabs>
          <w:tab w:val="left" w:pos="1134"/>
        </w:tabs>
        <w:ind w:firstLine="709"/>
        <w:rPr>
          <w:sz w:val="28"/>
          <w:szCs w:val="28"/>
          <w:lang w:val="uk-UA"/>
        </w:rPr>
      </w:pPr>
      <w:r w:rsidRPr="00216208">
        <w:rPr>
          <w:sz w:val="28"/>
          <w:szCs w:val="28"/>
          <w:lang w:val="uk-UA"/>
        </w:rPr>
        <w:t>- медична субвенція – 22 862,1 тис. грн.</w:t>
      </w:r>
    </w:p>
    <w:p w:rsidR="00BD65FC" w:rsidRPr="00216208" w:rsidRDefault="00BD65FC" w:rsidP="00BD65FC">
      <w:pPr>
        <w:pStyle w:val="a3"/>
        <w:widowControl w:val="0"/>
        <w:tabs>
          <w:tab w:val="left" w:pos="1134"/>
        </w:tabs>
        <w:ind w:firstLine="709"/>
        <w:rPr>
          <w:sz w:val="28"/>
          <w:szCs w:val="28"/>
          <w:lang w:val="uk-UA"/>
        </w:rPr>
      </w:pPr>
      <w:r w:rsidRPr="00216208">
        <w:rPr>
          <w:b/>
          <w:i/>
          <w:sz w:val="28"/>
          <w:szCs w:val="28"/>
          <w:lang w:val="uk-UA"/>
        </w:rPr>
        <w:t>З інших бюджетів за рахунок відповідних субвенцій з державного бюджету</w:t>
      </w:r>
      <w:r w:rsidRPr="00216208">
        <w:rPr>
          <w:sz w:val="28"/>
          <w:szCs w:val="28"/>
          <w:lang w:val="uk-UA"/>
        </w:rPr>
        <w:t xml:space="preserve"> надійшло 2 875,8 тис. грн., в т.ч.:</w:t>
      </w:r>
    </w:p>
    <w:p w:rsidR="00BD65FC" w:rsidRPr="00216208" w:rsidRDefault="00BD65FC" w:rsidP="00BD65FC">
      <w:pPr>
        <w:pStyle w:val="a3"/>
        <w:widowControl w:val="0"/>
        <w:tabs>
          <w:tab w:val="left" w:pos="1134"/>
        </w:tabs>
        <w:ind w:firstLine="709"/>
        <w:rPr>
          <w:sz w:val="28"/>
          <w:szCs w:val="28"/>
          <w:lang w:val="uk-UA"/>
        </w:rPr>
      </w:pPr>
      <w:r w:rsidRPr="00216208">
        <w:rPr>
          <w:sz w:val="28"/>
          <w:szCs w:val="28"/>
          <w:lang w:val="uk-UA"/>
        </w:rPr>
        <w:t>- субвенції на здійснення видатків у сфері освіти – 502,6 тис. грн. (з обласного бюджету);</w:t>
      </w:r>
    </w:p>
    <w:p w:rsidR="00BD65FC" w:rsidRPr="00216208" w:rsidRDefault="00BD65FC" w:rsidP="00BD65FC">
      <w:pPr>
        <w:pStyle w:val="a3"/>
        <w:widowControl w:val="0"/>
        <w:ind w:firstLine="709"/>
        <w:rPr>
          <w:bCs/>
          <w:sz w:val="28"/>
          <w:szCs w:val="28"/>
          <w:lang w:val="uk-UA"/>
        </w:rPr>
      </w:pPr>
      <w:r w:rsidRPr="00216208">
        <w:rPr>
          <w:bCs/>
          <w:sz w:val="28"/>
          <w:szCs w:val="28"/>
          <w:lang w:val="uk-UA"/>
        </w:rPr>
        <w:t>- субвенції на здійснення видатків у сфері охорони здоров`я – 2 373,2 тис. грн., в т.ч. з обласного бюджету – 702,4 тис. грн., з бюджету Черкаської ОТГ – 1 670,8 тис. грн. (на надання медичної допомоги мешканцям).</w:t>
      </w:r>
    </w:p>
    <w:p w:rsidR="00BD65FC" w:rsidRPr="00216208" w:rsidRDefault="00BD65FC" w:rsidP="00BD65FC">
      <w:pPr>
        <w:pStyle w:val="a3"/>
        <w:widowControl w:val="0"/>
        <w:tabs>
          <w:tab w:val="left" w:pos="1134"/>
        </w:tabs>
        <w:ind w:firstLine="709"/>
        <w:rPr>
          <w:sz w:val="28"/>
          <w:szCs w:val="28"/>
          <w:lang w:val="uk-UA"/>
        </w:rPr>
      </w:pPr>
      <w:r w:rsidRPr="00216208">
        <w:rPr>
          <w:b/>
          <w:i/>
          <w:sz w:val="28"/>
          <w:szCs w:val="28"/>
          <w:lang w:val="uk-UA"/>
        </w:rPr>
        <w:t>З інших бюджетів</w:t>
      </w:r>
      <w:r w:rsidRPr="00216208">
        <w:rPr>
          <w:sz w:val="28"/>
          <w:szCs w:val="28"/>
          <w:lang w:val="uk-UA"/>
        </w:rPr>
        <w:t xml:space="preserve"> надійшло 1 334,6 тис. грн., в т.ч.: </w:t>
      </w:r>
    </w:p>
    <w:p w:rsidR="00BD65FC" w:rsidRPr="00216208" w:rsidRDefault="00BD65FC" w:rsidP="00BD65FC">
      <w:pPr>
        <w:pStyle w:val="a3"/>
        <w:widowControl w:val="0"/>
        <w:ind w:firstLine="709"/>
        <w:rPr>
          <w:iCs/>
          <w:sz w:val="28"/>
          <w:szCs w:val="28"/>
          <w:lang w:val="uk-UA"/>
        </w:rPr>
      </w:pPr>
      <w:r w:rsidRPr="00216208">
        <w:rPr>
          <w:sz w:val="28"/>
          <w:szCs w:val="28"/>
          <w:lang w:val="uk-UA"/>
        </w:rPr>
        <w:t>- дотація з обласного бюджету – 1 324,1 тис. грн. на утримання</w:t>
      </w:r>
      <w:r w:rsidRPr="00216208">
        <w:rPr>
          <w:iCs/>
          <w:sz w:val="28"/>
          <w:szCs w:val="28"/>
          <w:lang w:val="uk-UA"/>
        </w:rPr>
        <w:t xml:space="preserve"> притулків для дітей, центрів соціально-психологічної реабілітації дітей;</w:t>
      </w:r>
    </w:p>
    <w:p w:rsidR="00BD65FC" w:rsidRPr="00216208" w:rsidRDefault="00BD65FC" w:rsidP="00BD65FC">
      <w:pPr>
        <w:pStyle w:val="a3"/>
        <w:widowControl w:val="0"/>
        <w:ind w:firstLine="709"/>
        <w:rPr>
          <w:sz w:val="28"/>
          <w:szCs w:val="28"/>
          <w:lang w:val="uk-UA"/>
        </w:rPr>
      </w:pPr>
      <w:r w:rsidRPr="00216208">
        <w:rPr>
          <w:sz w:val="28"/>
          <w:szCs w:val="28"/>
          <w:lang w:val="uk-UA"/>
        </w:rPr>
        <w:t>- субвенції з обласного бюджету – 10,5 тис. грн. на виконання окремих обласних програм соціального захисту населення.</w:t>
      </w:r>
    </w:p>
    <w:p w:rsidR="00BD65FC" w:rsidRPr="00216208" w:rsidRDefault="00BD65FC" w:rsidP="00BD65FC">
      <w:pPr>
        <w:pStyle w:val="a3"/>
        <w:widowControl w:val="0"/>
        <w:ind w:firstLine="709"/>
        <w:rPr>
          <w:color w:val="000000"/>
          <w:sz w:val="28"/>
          <w:szCs w:val="28"/>
          <w:lang w:val="uk-UA"/>
        </w:rPr>
      </w:pPr>
    </w:p>
    <w:p w:rsidR="00BD65FC" w:rsidRPr="00216208" w:rsidRDefault="00BD65FC" w:rsidP="00BD65FC">
      <w:pPr>
        <w:pStyle w:val="a3"/>
        <w:widowControl w:val="0"/>
        <w:ind w:firstLine="709"/>
        <w:rPr>
          <w:sz w:val="28"/>
          <w:szCs w:val="28"/>
          <w:lang w:val="uk-UA"/>
        </w:rPr>
      </w:pPr>
      <w:r w:rsidRPr="00216208">
        <w:rPr>
          <w:color w:val="000000"/>
          <w:sz w:val="28"/>
          <w:szCs w:val="28"/>
          <w:lang w:val="uk-UA"/>
        </w:rPr>
        <w:t xml:space="preserve"> </w:t>
      </w:r>
      <w:r w:rsidRPr="00216208">
        <w:rPr>
          <w:sz w:val="28"/>
          <w:szCs w:val="28"/>
          <w:lang w:val="uk-UA"/>
        </w:rPr>
        <w:t>У І кварталі 2020 року ко</w:t>
      </w:r>
      <w:r w:rsidRPr="00216208">
        <w:rPr>
          <w:bCs/>
          <w:sz w:val="28"/>
          <w:szCs w:val="28"/>
          <w:lang w:val="uk-UA"/>
        </w:rPr>
        <w:t>роткотермінові позички</w:t>
      </w:r>
      <w:r w:rsidRPr="00216208">
        <w:rPr>
          <w:sz w:val="28"/>
          <w:szCs w:val="28"/>
          <w:lang w:val="uk-UA"/>
        </w:rPr>
        <w:t xml:space="preserve"> за рахунок єдиного казначейського рахунку не залучались. Заборгованості станом на 01.04.2020 за отриманими позичками немає.</w:t>
      </w:r>
    </w:p>
    <w:p w:rsidR="00BD65FC" w:rsidRPr="00216208" w:rsidRDefault="00BD65FC" w:rsidP="00BD65FC">
      <w:pPr>
        <w:autoSpaceDE w:val="0"/>
        <w:autoSpaceDN w:val="0"/>
        <w:adjustRightInd w:val="0"/>
        <w:ind w:firstLine="720"/>
        <w:jc w:val="both"/>
        <w:rPr>
          <w:szCs w:val="28"/>
          <w:lang w:val="uk-UA"/>
        </w:rPr>
      </w:pPr>
      <w:r w:rsidRPr="00216208">
        <w:rPr>
          <w:szCs w:val="28"/>
          <w:lang w:val="uk-UA"/>
        </w:rPr>
        <w:t xml:space="preserve">Заборгованість за отриманими в 2012-2014 </w:t>
      </w:r>
      <w:proofErr w:type="spellStart"/>
      <w:r w:rsidRPr="00216208">
        <w:rPr>
          <w:szCs w:val="28"/>
          <w:lang w:val="uk-UA"/>
        </w:rPr>
        <w:t>р.р</w:t>
      </w:r>
      <w:proofErr w:type="spellEnd"/>
      <w:r w:rsidRPr="00216208">
        <w:rPr>
          <w:szCs w:val="28"/>
          <w:lang w:val="uk-UA"/>
        </w:rPr>
        <w:t>. середньостроковими позиками станом на 01.04.2020 складає 9 840,3 тис. грн.</w:t>
      </w:r>
    </w:p>
    <w:p w:rsidR="00BD65FC" w:rsidRPr="00216208" w:rsidRDefault="00BD65FC" w:rsidP="00BD65FC">
      <w:pPr>
        <w:jc w:val="both"/>
        <w:rPr>
          <w:b/>
          <w:i/>
          <w:color w:val="000000"/>
          <w:szCs w:val="28"/>
          <w:lang w:val="uk-UA"/>
        </w:rPr>
      </w:pPr>
    </w:p>
    <w:p w:rsidR="00BD65FC" w:rsidRPr="00216208" w:rsidRDefault="00BD65FC" w:rsidP="00BD65FC">
      <w:pPr>
        <w:autoSpaceDE w:val="0"/>
        <w:autoSpaceDN w:val="0"/>
        <w:adjustRightInd w:val="0"/>
        <w:ind w:firstLine="720"/>
        <w:jc w:val="both"/>
        <w:rPr>
          <w:b/>
          <w:szCs w:val="28"/>
          <w:lang w:val="uk-UA"/>
        </w:rPr>
      </w:pPr>
      <w:r w:rsidRPr="00216208">
        <w:rPr>
          <w:b/>
          <w:szCs w:val="28"/>
          <w:lang w:val="uk-UA"/>
        </w:rPr>
        <w:t>Видаткова частина</w:t>
      </w:r>
    </w:p>
    <w:p w:rsidR="00BD65FC" w:rsidRPr="00216208" w:rsidRDefault="00BD65FC" w:rsidP="00BD65FC">
      <w:pPr>
        <w:autoSpaceDE w:val="0"/>
        <w:autoSpaceDN w:val="0"/>
        <w:adjustRightInd w:val="0"/>
        <w:ind w:firstLine="720"/>
        <w:jc w:val="both"/>
        <w:rPr>
          <w:b/>
          <w:szCs w:val="28"/>
        </w:rPr>
      </w:pPr>
    </w:p>
    <w:p w:rsidR="00BD65FC" w:rsidRPr="00216208" w:rsidRDefault="00BD65FC" w:rsidP="00BD65FC">
      <w:pPr>
        <w:autoSpaceDE w:val="0"/>
        <w:autoSpaceDN w:val="0"/>
        <w:adjustRightInd w:val="0"/>
        <w:jc w:val="both"/>
        <w:rPr>
          <w:szCs w:val="28"/>
          <w:lang w:val="uk-UA"/>
        </w:rPr>
      </w:pPr>
      <w:r w:rsidRPr="00216208">
        <w:rPr>
          <w:b/>
          <w:szCs w:val="28"/>
          <w:lang w:val="uk-UA"/>
        </w:rPr>
        <w:t xml:space="preserve">       </w:t>
      </w:r>
      <w:r w:rsidRPr="00216208">
        <w:rPr>
          <w:szCs w:val="28"/>
          <w:lang w:val="uk-UA"/>
        </w:rPr>
        <w:t>Видатки міського бюджету за 1 квартал 2020 року  виконані у сумі  203733,5тис.грн., або 21,7%  річних призначень, в тому числі:</w:t>
      </w:r>
    </w:p>
    <w:p w:rsidR="00BD65FC" w:rsidRPr="00216208" w:rsidRDefault="00BD65FC" w:rsidP="00BD65FC">
      <w:pPr>
        <w:autoSpaceDE w:val="0"/>
        <w:autoSpaceDN w:val="0"/>
        <w:adjustRightInd w:val="0"/>
        <w:jc w:val="both"/>
        <w:rPr>
          <w:szCs w:val="28"/>
          <w:lang w:val="uk-UA"/>
        </w:rPr>
      </w:pPr>
      <w:r w:rsidRPr="00216208">
        <w:rPr>
          <w:szCs w:val="28"/>
          <w:lang w:val="uk-UA"/>
        </w:rPr>
        <w:t>- по загальному фонду бюджету (з трансфертами) виконання склало 196393,3тис.грн. при плані на рік 809969,4тис.грн., або 24,2%;</w:t>
      </w:r>
    </w:p>
    <w:p w:rsidR="00BD65FC" w:rsidRPr="00216208" w:rsidRDefault="00BD65FC" w:rsidP="00BD65FC">
      <w:pPr>
        <w:autoSpaceDE w:val="0"/>
        <w:autoSpaceDN w:val="0"/>
        <w:adjustRightInd w:val="0"/>
        <w:jc w:val="both"/>
        <w:rPr>
          <w:szCs w:val="28"/>
          <w:lang w:val="uk-UA"/>
        </w:rPr>
      </w:pPr>
      <w:r w:rsidRPr="00216208">
        <w:rPr>
          <w:szCs w:val="28"/>
          <w:lang w:val="uk-UA"/>
        </w:rPr>
        <w:t>-</w:t>
      </w:r>
      <w:r w:rsidRPr="00216208">
        <w:rPr>
          <w:szCs w:val="28"/>
        </w:rPr>
        <w:t xml:space="preserve"> </w:t>
      </w:r>
      <w:r w:rsidRPr="00216208">
        <w:rPr>
          <w:szCs w:val="28"/>
          <w:lang w:val="uk-UA"/>
        </w:rPr>
        <w:t>по спеціальному фонду бюджету при плані на рік 126778,8тис.грн., виконано – 7340,2тис.грн., або 5,8%.</w:t>
      </w:r>
    </w:p>
    <w:p w:rsidR="00BD65FC" w:rsidRPr="00216208" w:rsidRDefault="00BD65FC" w:rsidP="00BD65FC">
      <w:pPr>
        <w:autoSpaceDE w:val="0"/>
        <w:autoSpaceDN w:val="0"/>
        <w:adjustRightInd w:val="0"/>
        <w:jc w:val="both"/>
        <w:rPr>
          <w:szCs w:val="28"/>
          <w:lang w:val="uk-UA"/>
        </w:rPr>
      </w:pPr>
      <w:r w:rsidRPr="00216208">
        <w:rPr>
          <w:szCs w:val="28"/>
          <w:lang w:val="uk-UA"/>
        </w:rPr>
        <w:lastRenderedPageBreak/>
        <w:t xml:space="preserve">        74,7% видатків  загального фонду міського бюджету з урахуванням трансфертів з Держбюджету  спрямовано на утримання і здійснення заходів в системі освіти, охорони здоров’я, соціального захисту і соціального забезпечення, культури і фізичної культури та спорту в т.ч.:</w:t>
      </w:r>
    </w:p>
    <w:p w:rsidR="00BD65FC" w:rsidRPr="00216208" w:rsidRDefault="00BD65FC" w:rsidP="00BD65FC">
      <w:pPr>
        <w:autoSpaceDE w:val="0"/>
        <w:autoSpaceDN w:val="0"/>
        <w:adjustRightInd w:val="0"/>
        <w:jc w:val="both"/>
        <w:rPr>
          <w:szCs w:val="28"/>
          <w:lang w:val="uk-UA"/>
        </w:rPr>
      </w:pPr>
      <w:r w:rsidRPr="00216208">
        <w:rPr>
          <w:szCs w:val="28"/>
          <w:lang w:val="uk-UA"/>
        </w:rPr>
        <w:t>- освіта – 90344,4тис.грн., або 46,0% (від обсягу загального фонду бюджету);</w:t>
      </w:r>
    </w:p>
    <w:p w:rsidR="00BD65FC" w:rsidRPr="00216208" w:rsidRDefault="00BD65FC" w:rsidP="00BD65FC">
      <w:pPr>
        <w:autoSpaceDE w:val="0"/>
        <w:autoSpaceDN w:val="0"/>
        <w:adjustRightInd w:val="0"/>
        <w:jc w:val="both"/>
        <w:rPr>
          <w:szCs w:val="28"/>
          <w:lang w:val="uk-UA"/>
        </w:rPr>
      </w:pPr>
      <w:r w:rsidRPr="00216208">
        <w:rPr>
          <w:szCs w:val="28"/>
          <w:lang w:val="uk-UA"/>
        </w:rPr>
        <w:t>- охорона здоров’я – 39292,1тис.грн., або 20,0%;</w:t>
      </w:r>
    </w:p>
    <w:p w:rsidR="00BD65FC" w:rsidRPr="00216208" w:rsidRDefault="00BD65FC" w:rsidP="00BD65FC">
      <w:pPr>
        <w:autoSpaceDE w:val="0"/>
        <w:autoSpaceDN w:val="0"/>
        <w:adjustRightInd w:val="0"/>
        <w:jc w:val="both"/>
        <w:rPr>
          <w:szCs w:val="28"/>
          <w:lang w:val="uk-UA"/>
        </w:rPr>
      </w:pPr>
      <w:r w:rsidRPr="00216208">
        <w:rPr>
          <w:szCs w:val="28"/>
          <w:lang w:val="uk-UA"/>
        </w:rPr>
        <w:t>- соціальний захист (з трансфертами) – 10807,0тис.грн., або 5,5%;</w:t>
      </w:r>
    </w:p>
    <w:p w:rsidR="00BD65FC" w:rsidRPr="00216208" w:rsidRDefault="00BD65FC" w:rsidP="00BD65FC">
      <w:pPr>
        <w:autoSpaceDE w:val="0"/>
        <w:autoSpaceDN w:val="0"/>
        <w:adjustRightInd w:val="0"/>
        <w:jc w:val="both"/>
        <w:rPr>
          <w:szCs w:val="28"/>
          <w:lang w:val="uk-UA"/>
        </w:rPr>
      </w:pPr>
      <w:r w:rsidRPr="00216208">
        <w:rPr>
          <w:szCs w:val="28"/>
          <w:lang w:val="uk-UA"/>
        </w:rPr>
        <w:t>- культура – 2951,8тис.грн., або 1,5%;</w:t>
      </w:r>
    </w:p>
    <w:p w:rsidR="00BD65FC" w:rsidRPr="00216208" w:rsidRDefault="00BD65FC" w:rsidP="00BD65FC">
      <w:pPr>
        <w:autoSpaceDE w:val="0"/>
        <w:autoSpaceDN w:val="0"/>
        <w:adjustRightInd w:val="0"/>
        <w:jc w:val="both"/>
        <w:rPr>
          <w:szCs w:val="28"/>
          <w:lang w:val="uk-UA"/>
        </w:rPr>
      </w:pPr>
      <w:r w:rsidRPr="00216208">
        <w:rPr>
          <w:szCs w:val="28"/>
          <w:lang w:val="uk-UA"/>
        </w:rPr>
        <w:t>- фізична культура і спорт – 3220,2тис.грн., або 1,6%.</w:t>
      </w:r>
    </w:p>
    <w:p w:rsidR="00BD65FC" w:rsidRPr="00216208" w:rsidRDefault="00BD65FC" w:rsidP="00BD65FC">
      <w:pPr>
        <w:autoSpaceDE w:val="0"/>
        <w:autoSpaceDN w:val="0"/>
        <w:adjustRightInd w:val="0"/>
        <w:jc w:val="both"/>
        <w:rPr>
          <w:szCs w:val="28"/>
          <w:lang w:val="uk-UA"/>
        </w:rPr>
      </w:pPr>
      <w:r w:rsidRPr="00216208">
        <w:rPr>
          <w:szCs w:val="28"/>
          <w:lang w:val="uk-UA"/>
        </w:rPr>
        <w:t xml:space="preserve">        В структурі  видатків загального фонду видатки на оплату праці з нарахуваннями, харчування, медикаменти, енергоносії склали – 126994,6тис.грн., або 64,7% з врахуванням трансфертів всіх рівнів бюджету.</w:t>
      </w:r>
    </w:p>
    <w:p w:rsidR="00BD65FC" w:rsidRPr="00216208" w:rsidRDefault="00BD65FC" w:rsidP="00BD65FC">
      <w:pPr>
        <w:autoSpaceDE w:val="0"/>
        <w:autoSpaceDN w:val="0"/>
        <w:adjustRightInd w:val="0"/>
        <w:jc w:val="both"/>
        <w:rPr>
          <w:szCs w:val="28"/>
          <w:lang w:val="uk-UA"/>
        </w:rPr>
      </w:pPr>
      <w:r w:rsidRPr="00216208">
        <w:rPr>
          <w:szCs w:val="28"/>
          <w:lang w:val="uk-UA"/>
        </w:rPr>
        <w:t xml:space="preserve">        Комунальне господарство профінансовано у сумі 15777,0тис.грн., або 59,8% до річних призначень.</w:t>
      </w:r>
    </w:p>
    <w:p w:rsidR="00BD65FC" w:rsidRPr="00216208" w:rsidRDefault="00BD65FC" w:rsidP="00BD65FC">
      <w:pPr>
        <w:autoSpaceDE w:val="0"/>
        <w:autoSpaceDN w:val="0"/>
        <w:adjustRightInd w:val="0"/>
        <w:jc w:val="both"/>
        <w:rPr>
          <w:szCs w:val="28"/>
          <w:lang w:val="uk-UA"/>
        </w:rPr>
      </w:pPr>
      <w:r w:rsidRPr="00216208">
        <w:rPr>
          <w:szCs w:val="28"/>
          <w:lang w:val="uk-UA"/>
        </w:rPr>
        <w:t xml:space="preserve">        Фінансування видатків, а також перерахування  міжбюджетних трансфертів за рахунок субвенції  з Державного бюджету  здійснюється  в  межах сум, які надходять з Держбюджету. </w:t>
      </w:r>
    </w:p>
    <w:p w:rsidR="005871A1" w:rsidRPr="00BD65FC" w:rsidRDefault="005871A1">
      <w:pPr>
        <w:rPr>
          <w:lang w:val="uk-UA"/>
        </w:rPr>
      </w:pPr>
      <w:bookmarkStart w:id="1" w:name="_GoBack"/>
      <w:bookmarkEnd w:id="1"/>
    </w:p>
    <w:sectPr w:rsidR="005871A1" w:rsidRPr="00BD65F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lbany">
    <w:altName w:val="Arial"/>
    <w:charset w:val="00"/>
    <w:family w:val="swiss"/>
    <w:pitch w:val="variable"/>
  </w:font>
  <w:font w:name="HG Mincho Light J">
    <w:altName w:val="Times New Roman"/>
    <w:charset w:val="00"/>
    <w:family w:val="auto"/>
    <w:pitch w:val="variable"/>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644C9"/>
    <w:multiLevelType w:val="hybridMultilevel"/>
    <w:tmpl w:val="F4503B24"/>
    <w:lvl w:ilvl="0" w:tplc="A5D2E5CA">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11EC4FAC"/>
    <w:multiLevelType w:val="hybridMultilevel"/>
    <w:tmpl w:val="31D2BCB2"/>
    <w:lvl w:ilvl="0" w:tplc="3158718A">
      <w:start w:val="1"/>
      <w:numFmt w:val="decimal"/>
      <w:lvlText w:val="%1)"/>
      <w:lvlJc w:val="left"/>
      <w:pPr>
        <w:tabs>
          <w:tab w:val="num" w:pos="927"/>
        </w:tabs>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1B6474C1"/>
    <w:multiLevelType w:val="hybridMultilevel"/>
    <w:tmpl w:val="7FC40836"/>
    <w:lvl w:ilvl="0" w:tplc="1A2EC3B4">
      <w:start w:val="1"/>
      <w:numFmt w:val="decimal"/>
      <w:lvlText w:val="%1)"/>
      <w:lvlJc w:val="left"/>
      <w:pPr>
        <w:tabs>
          <w:tab w:val="num" w:pos="1695"/>
        </w:tabs>
        <w:ind w:left="1695" w:hanging="975"/>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1D767915"/>
    <w:multiLevelType w:val="hybridMultilevel"/>
    <w:tmpl w:val="14F6A82E"/>
    <w:lvl w:ilvl="0" w:tplc="A740F008">
      <w:start w:val="1"/>
      <w:numFmt w:val="decimal"/>
      <w:lvlText w:val="%1)"/>
      <w:lvlJc w:val="left"/>
      <w:pPr>
        <w:tabs>
          <w:tab w:val="num" w:pos="927"/>
        </w:tabs>
        <w:ind w:left="92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nsid w:val="717E3390"/>
    <w:multiLevelType w:val="hybridMultilevel"/>
    <w:tmpl w:val="2EEA222C"/>
    <w:lvl w:ilvl="0" w:tplc="1DCC9DB2">
      <w:start w:val="1"/>
      <w:numFmt w:val="decimal"/>
      <w:lvlText w:val="%1)"/>
      <w:lvlJc w:val="left"/>
      <w:pPr>
        <w:tabs>
          <w:tab w:val="num" w:pos="1069"/>
        </w:tabs>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402"/>
    <w:rsid w:val="005871A1"/>
    <w:rsid w:val="00756402"/>
    <w:rsid w:val="00A07A1D"/>
    <w:rsid w:val="00BD65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65FC"/>
    <w:pPr>
      <w:spacing w:after="0" w:line="240" w:lineRule="auto"/>
    </w:pPr>
    <w:rPr>
      <w:rFonts w:ascii="Times New Roman" w:eastAsia="Times New Roman" w:hAnsi="Times New Roman" w:cs="Times New Roman"/>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D65FC"/>
    <w:pPr>
      <w:suppressAutoHyphens/>
      <w:ind w:firstLine="567"/>
      <w:jc w:val="both"/>
    </w:pPr>
    <w:rPr>
      <w:sz w:val="24"/>
      <w:szCs w:val="20"/>
    </w:rPr>
  </w:style>
  <w:style w:type="character" w:customStyle="1" w:styleId="a4">
    <w:name w:val="Основной текст с отступом Знак"/>
    <w:basedOn w:val="a0"/>
    <w:link w:val="a3"/>
    <w:rsid w:val="00BD65FC"/>
    <w:rPr>
      <w:rFonts w:ascii="Times New Roman" w:eastAsia="Times New Roman" w:hAnsi="Times New Roman" w:cs="Times New Roman"/>
      <w:sz w:val="24"/>
      <w:szCs w:val="20"/>
      <w:lang w:val="ru-RU" w:eastAsia="ru-RU"/>
    </w:rPr>
  </w:style>
  <w:style w:type="paragraph" w:customStyle="1" w:styleId="a5">
    <w:name w:val="Заголовок"/>
    <w:basedOn w:val="a"/>
    <w:next w:val="a6"/>
    <w:rsid w:val="00BD65FC"/>
    <w:pPr>
      <w:keepNext/>
      <w:suppressAutoHyphens/>
      <w:spacing w:before="240" w:after="120"/>
    </w:pPr>
    <w:rPr>
      <w:rFonts w:ascii="Albany" w:eastAsia="HG Mincho Light J" w:hAnsi="Albany"/>
      <w:szCs w:val="20"/>
    </w:rPr>
  </w:style>
  <w:style w:type="paragraph" w:styleId="a6">
    <w:name w:val="Body Text"/>
    <w:basedOn w:val="a"/>
    <w:link w:val="a7"/>
    <w:rsid w:val="00BD65FC"/>
    <w:pPr>
      <w:spacing w:after="120"/>
    </w:pPr>
  </w:style>
  <w:style w:type="character" w:customStyle="1" w:styleId="a7">
    <w:name w:val="Основной текст Знак"/>
    <w:basedOn w:val="a0"/>
    <w:link w:val="a6"/>
    <w:rsid w:val="00BD65FC"/>
    <w:rPr>
      <w:rFonts w:ascii="Times New Roman" w:eastAsia="Times New Roman" w:hAnsi="Times New Roman" w:cs="Times New Roman"/>
      <w:sz w:val="28"/>
      <w:szCs w:val="24"/>
      <w:lang w:val="ru-RU" w:eastAsia="ru-RU"/>
    </w:rPr>
  </w:style>
  <w:style w:type="paragraph" w:customStyle="1" w:styleId="a8">
    <w:name w:val="Знак"/>
    <w:basedOn w:val="a"/>
    <w:rsid w:val="00BD65FC"/>
    <w:rPr>
      <w:rFonts w:ascii="Verdana" w:hAnsi="Verdana" w:cs="Verdana"/>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D65FC"/>
    <w:pPr>
      <w:spacing w:after="0" w:line="240" w:lineRule="auto"/>
    </w:pPr>
    <w:rPr>
      <w:rFonts w:ascii="Times New Roman" w:eastAsia="Times New Roman" w:hAnsi="Times New Roman" w:cs="Times New Roman"/>
      <w:sz w:val="28"/>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rsid w:val="00BD65FC"/>
    <w:pPr>
      <w:suppressAutoHyphens/>
      <w:ind w:firstLine="567"/>
      <w:jc w:val="both"/>
    </w:pPr>
    <w:rPr>
      <w:sz w:val="24"/>
      <w:szCs w:val="20"/>
    </w:rPr>
  </w:style>
  <w:style w:type="character" w:customStyle="1" w:styleId="a4">
    <w:name w:val="Основной текст с отступом Знак"/>
    <w:basedOn w:val="a0"/>
    <w:link w:val="a3"/>
    <w:rsid w:val="00BD65FC"/>
    <w:rPr>
      <w:rFonts w:ascii="Times New Roman" w:eastAsia="Times New Roman" w:hAnsi="Times New Roman" w:cs="Times New Roman"/>
      <w:sz w:val="24"/>
      <w:szCs w:val="20"/>
      <w:lang w:val="ru-RU" w:eastAsia="ru-RU"/>
    </w:rPr>
  </w:style>
  <w:style w:type="paragraph" w:customStyle="1" w:styleId="a5">
    <w:name w:val="Заголовок"/>
    <w:basedOn w:val="a"/>
    <w:next w:val="a6"/>
    <w:rsid w:val="00BD65FC"/>
    <w:pPr>
      <w:keepNext/>
      <w:suppressAutoHyphens/>
      <w:spacing w:before="240" w:after="120"/>
    </w:pPr>
    <w:rPr>
      <w:rFonts w:ascii="Albany" w:eastAsia="HG Mincho Light J" w:hAnsi="Albany"/>
      <w:szCs w:val="20"/>
    </w:rPr>
  </w:style>
  <w:style w:type="paragraph" w:styleId="a6">
    <w:name w:val="Body Text"/>
    <w:basedOn w:val="a"/>
    <w:link w:val="a7"/>
    <w:rsid w:val="00BD65FC"/>
    <w:pPr>
      <w:spacing w:after="120"/>
    </w:pPr>
  </w:style>
  <w:style w:type="character" w:customStyle="1" w:styleId="a7">
    <w:name w:val="Основной текст Знак"/>
    <w:basedOn w:val="a0"/>
    <w:link w:val="a6"/>
    <w:rsid w:val="00BD65FC"/>
    <w:rPr>
      <w:rFonts w:ascii="Times New Roman" w:eastAsia="Times New Roman" w:hAnsi="Times New Roman" w:cs="Times New Roman"/>
      <w:sz w:val="28"/>
      <w:szCs w:val="24"/>
      <w:lang w:val="ru-RU" w:eastAsia="ru-RU"/>
    </w:rPr>
  </w:style>
  <w:style w:type="paragraph" w:customStyle="1" w:styleId="a8">
    <w:name w:val="Знак"/>
    <w:basedOn w:val="a"/>
    <w:rsid w:val="00BD65FC"/>
    <w:rPr>
      <w:rFonts w:ascii="Verdana" w:hAnsi="Verdana" w:cs="Verdan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10938</Words>
  <Characters>6236</Characters>
  <Application>Microsoft Office Word</Application>
  <DocSecurity>0</DocSecurity>
  <Lines>51</Lines>
  <Paragraphs>34</Paragraphs>
  <ScaleCrop>false</ScaleCrop>
  <Company>diakov.net</Company>
  <LinksUpToDate>false</LinksUpToDate>
  <CharactersWithSpaces>17140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RePack by Diakov</dc:creator>
  <cp:keywords/>
  <dc:description/>
  <cp:lastModifiedBy>RePack by Diakov</cp:lastModifiedBy>
  <cp:revision>2</cp:revision>
  <dcterms:created xsi:type="dcterms:W3CDTF">2020-04-23T11:30:00Z</dcterms:created>
  <dcterms:modified xsi:type="dcterms:W3CDTF">2020-04-23T11:31:00Z</dcterms:modified>
</cp:coreProperties>
</file>