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32"/>
          <w:szCs w:val="32"/>
          <w:lang w:val="uk-UA"/>
        </w:rPr>
      </w:pPr>
      <w:r>
        <w:rPr/>
      </w:r>
    </w:p>
    <w:p>
      <w:pPr>
        <w:pStyle w:val="Normal"/>
        <w:jc w:val="center"/>
        <w:rPr/>
      </w:pPr>
      <w:r>
        <w:rPr>
          <w:sz w:val="32"/>
          <w:szCs w:val="32"/>
          <w:lang w:val="uk-UA"/>
        </w:rPr>
        <w:t>ПЕРЕЛІК</w:t>
      </w:r>
    </w:p>
    <w:p>
      <w:pPr>
        <w:pStyle w:val="BlockText"/>
        <w:rPr/>
      </w:pPr>
      <w:r>
        <w:rPr/>
        <w:t xml:space="preserve">лікувальних закладів, у яких проводиться </w:t>
      </w:r>
    </w:p>
    <w:p>
      <w:pPr>
        <w:pStyle w:val="BlockText"/>
        <w:rPr/>
      </w:pPr>
      <w:r>
        <w:rPr/>
        <w:t>медичне обстеження допризовників</w:t>
      </w:r>
    </w:p>
    <w:p>
      <w:pPr>
        <w:pStyle w:val="Normal"/>
        <w:numPr>
          <w:ilvl w:val="0"/>
          <w:numId w:val="0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</w:r>
    </w:p>
    <w:p>
      <w:pPr>
        <w:pStyle w:val="Normal"/>
        <w:numPr>
          <w:ilvl w:val="0"/>
          <w:numId w:val="1"/>
        </w:numPr>
        <w:ind w:left="0" w:firstLine="709"/>
        <w:jc w:val="both"/>
        <w:rPr>
          <w:lang w:val="uk-UA"/>
        </w:rPr>
      </w:pPr>
      <w:r>
        <w:rPr>
          <w:lang w:val="uk-UA"/>
        </w:rPr>
        <w:t>Лабораторне обстеження проводиться у лікувальних закладах міста Слов'янська за місцем проживання допризовника.</w:t>
      </w:r>
    </w:p>
    <w:p>
      <w:pPr>
        <w:pStyle w:val="Normal"/>
        <w:numPr>
          <w:ilvl w:val="0"/>
          <w:numId w:val="2"/>
        </w:numPr>
        <w:ind w:left="0" w:firstLine="709"/>
        <w:jc w:val="both"/>
        <w:rPr>
          <w:lang w:val="uk-UA"/>
        </w:rPr>
      </w:pPr>
      <w:r>
        <w:rPr>
          <w:lang w:val="uk-UA"/>
        </w:rPr>
        <w:t>Для допризовників - мешканців міста Слов'янська передбачене обстеження у наступних лікарняних закладах:</w:t>
      </w:r>
    </w:p>
    <w:p>
      <w:pPr>
        <w:pStyle w:val="Normal"/>
        <w:ind w:firstLine="709"/>
        <w:jc w:val="both"/>
        <w:rPr>
          <w:lang w:val="uk-UA"/>
        </w:rPr>
      </w:pPr>
      <w:r>
        <w:rPr>
          <w:lang w:val="uk-UA"/>
        </w:rPr>
        <w:t>- із захворюваннями серцево-судинної системи у кардіологічному відділенні КНП Слов’янської міської ради "Міська клінічна лікарня м. Слов’янська";</w:t>
      </w:r>
    </w:p>
    <w:p>
      <w:pPr>
        <w:pStyle w:val="Normal"/>
        <w:ind w:firstLine="709"/>
        <w:jc w:val="both"/>
        <w:rPr>
          <w:lang w:val="uk-UA"/>
        </w:rPr>
      </w:pPr>
      <w:r>
        <w:rPr>
          <w:lang w:val="uk-UA"/>
        </w:rPr>
        <w:t>- із захворюваннями органів дихання у терапевтичному відділенні КНП Слов’янської міської ради "Міська лікарня №1";</w:t>
      </w:r>
    </w:p>
    <w:p>
      <w:pPr>
        <w:pStyle w:val="Normal"/>
        <w:ind w:firstLine="709"/>
        <w:jc w:val="both"/>
        <w:rPr>
          <w:lang w:val="uk-UA"/>
        </w:rPr>
      </w:pPr>
      <w:r>
        <w:rPr>
          <w:lang w:val="uk-UA"/>
        </w:rPr>
        <w:t>- із захворюваннями кишково-шлункового тракту у терапевтичному відділенні №2 КНП Слов’янської міської ради "Міська лікарня №1";</w:t>
      </w:r>
    </w:p>
    <w:p>
      <w:pPr>
        <w:pStyle w:val="Normal"/>
        <w:ind w:firstLine="709"/>
        <w:jc w:val="both"/>
        <w:rPr>
          <w:lang w:val="uk-UA"/>
        </w:rPr>
      </w:pPr>
      <w:r>
        <w:rPr>
          <w:lang w:val="uk-UA"/>
        </w:rPr>
        <w:t>- з ВІЛ патологією – у обласному Центрі профілактики та боротьбі з ВІЛ/Снідом;</w:t>
      </w:r>
    </w:p>
    <w:p>
      <w:pPr>
        <w:pStyle w:val="Normal"/>
        <w:ind w:firstLine="709"/>
        <w:jc w:val="both"/>
        <w:rPr>
          <w:lang w:val="uk-UA"/>
        </w:rPr>
      </w:pPr>
      <w:r>
        <w:rPr>
          <w:lang w:val="uk-UA"/>
        </w:rPr>
        <w:t>- із неврологічною патологією та енурезами у неврологічному відділенні КНП Слов’янської міської ради "Міська лікарня №1";</w:t>
      </w:r>
    </w:p>
    <w:p>
      <w:pPr>
        <w:pStyle w:val="Normal"/>
        <w:ind w:firstLine="709"/>
        <w:jc w:val="both"/>
        <w:rPr>
          <w:lang w:val="uk-UA"/>
        </w:rPr>
      </w:pPr>
      <w:r>
        <w:rPr>
          <w:lang w:val="uk-UA"/>
        </w:rPr>
        <w:t>- із патологією ЛОР органів у ЛОР відділенні КНП Слов’янської міської ради "Міська клінічна лікарня";</w:t>
      </w:r>
    </w:p>
    <w:p>
      <w:pPr>
        <w:pStyle w:val="Normal"/>
        <w:ind w:firstLine="709"/>
        <w:jc w:val="both"/>
        <w:rPr>
          <w:lang w:val="uk-UA"/>
        </w:rPr>
      </w:pPr>
      <w:r>
        <w:rPr>
          <w:lang w:val="uk-UA"/>
        </w:rPr>
        <w:t>- з патологією органів зору – у офтальмологічному відділенні міської лікарні №1;</w:t>
      </w:r>
    </w:p>
    <w:p>
      <w:pPr>
        <w:pStyle w:val="Normal"/>
        <w:ind w:firstLine="709"/>
        <w:jc w:val="both"/>
        <w:rPr>
          <w:lang w:val="uk-UA"/>
        </w:rPr>
      </w:pPr>
      <w:r>
        <w:rPr>
          <w:lang w:val="uk-UA"/>
        </w:rPr>
        <w:t>- із патологією кістково-м'язової системи - огляди міського хірурга, міського травматолога – амбулаторно у КНП Слов’янської міської ради " Міська клінічна лікарня м. Слов’янська ";</w:t>
      </w:r>
    </w:p>
    <w:p>
      <w:pPr>
        <w:pStyle w:val="Normal"/>
        <w:ind w:firstLine="709"/>
        <w:jc w:val="both"/>
        <w:rPr>
          <w:lang w:val="uk-UA"/>
        </w:rPr>
      </w:pPr>
      <w:r>
        <w:rPr>
          <w:lang w:val="uk-UA"/>
        </w:rPr>
        <w:t>- із відхиленнями у психічному розвитку у КЗОЗ "ОКПЛ м. Слов'янська";</w:t>
      </w:r>
    </w:p>
    <w:p>
      <w:pPr>
        <w:pStyle w:val="Normal"/>
        <w:ind w:firstLine="709"/>
        <w:jc w:val="both"/>
        <w:rPr>
          <w:lang w:val="uk-UA"/>
        </w:rPr>
      </w:pPr>
      <w:r>
        <w:rPr>
          <w:lang w:val="uk-UA"/>
        </w:rPr>
        <w:t>- стоматологічні патології у КНП Слов’янської міської ради "Стоматологічна поліклініка".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highlight w:val="yellow"/>
          <w:lang w:val="uk-UA"/>
        </w:rPr>
      </w:pPr>
      <w:r>
        <w:rPr>
          <w:highlight w:val="yellow"/>
          <w:lang w:val="uk-UA"/>
        </w:rPr>
      </w:r>
    </w:p>
    <w:p>
      <w:pPr>
        <w:pStyle w:val="Normal"/>
        <w:jc w:val="both"/>
        <w:rPr>
          <w:highlight w:val="yellow"/>
          <w:lang w:val="uk-UA"/>
        </w:rPr>
      </w:pPr>
      <w:r>
        <w:rPr>
          <w:highlight w:val="yellow"/>
          <w:lang w:val="uk-UA"/>
        </w:rPr>
      </w:r>
    </w:p>
    <w:p>
      <w:pPr>
        <w:pStyle w:val="3"/>
        <w:rPr>
          <w:sz w:val="32"/>
          <w:szCs w:val="32"/>
          <w:lang w:val="ru-RU"/>
        </w:rPr>
      </w:pPr>
      <w:r>
        <w:rPr>
          <w:sz w:val="24"/>
          <w:szCs w:val="24"/>
        </w:rPr>
        <w:t>Заступник міського голови</w:t>
        <w:tab/>
        <w:tab/>
        <w:tab/>
        <w:tab/>
        <w:tab/>
        <w:t xml:space="preserve">              </w:t>
      </w:r>
      <w:r>
        <w:rPr>
          <w:sz w:val="24"/>
          <w:szCs w:val="24"/>
          <w:lang w:val="ru-RU"/>
        </w:rPr>
        <w:t>Ю.І. Підлісний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701" w:right="851" w:header="0" w:top="709" w:footer="0" w:bottom="70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  <w:font w:name="Cambria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06a6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0"/>
    <w:uiPriority w:val="99"/>
    <w:qFormat/>
    <w:rsid w:val="00e13c13"/>
    <w:pPr>
      <w:keepNext w:val="true"/>
      <w:jc w:val="both"/>
      <w:outlineLvl w:val="2"/>
    </w:pPr>
    <w:rPr>
      <w:rFonts w:ascii="Times New Roman CYR" w:hAnsi="Times New Roman CYR" w:cs="Times New Roman CYR"/>
      <w:sz w:val="28"/>
      <w:szCs w:val="28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link w:val="3"/>
    <w:uiPriority w:val="9"/>
    <w:semiHidden/>
    <w:qFormat/>
    <w:locked/>
    <w:rsid w:val="00e13c13"/>
    <w:rPr>
      <w:rFonts w:ascii="Cambria" w:hAnsi="Cambria" w:eastAsia="" w:cs="Times New Roman" w:asciiTheme="majorHAnsi" w:eastAsiaTheme="majorEastAsia" w:hAnsiTheme="majorHAnsi"/>
      <w:b/>
      <w:bCs/>
      <w:sz w:val="26"/>
      <w:szCs w:val="26"/>
    </w:rPr>
  </w:style>
  <w:style w:type="character" w:styleId="Style13" w:customStyle="1">
    <w:name w:val="Основной шрифт"/>
    <w:uiPriority w:val="99"/>
    <w:qFormat/>
    <w:rsid w:val="00e13c13"/>
    <w:rPr/>
  </w:style>
  <w:style w:type="character" w:styleId="2" w:customStyle="1">
    <w:name w:val="Основной текст 2 Знак"/>
    <w:basedOn w:val="DefaultParagraphFont"/>
    <w:link w:val="20"/>
    <w:uiPriority w:val="99"/>
    <w:semiHidden/>
    <w:qFormat/>
    <w:locked/>
    <w:rsid w:val="00e13c13"/>
    <w:rPr>
      <w:rFonts w:cs="Times New Roman"/>
      <w:sz w:val="24"/>
      <w:szCs w:val="24"/>
    </w:rPr>
  </w:style>
  <w:style w:type="character" w:styleId="21" w:customStyle="1">
    <w:name w:val="Основной текст с отступом 2 Знак"/>
    <w:basedOn w:val="DefaultParagraphFont"/>
    <w:link w:val="22"/>
    <w:uiPriority w:val="99"/>
    <w:semiHidden/>
    <w:qFormat/>
    <w:locked/>
    <w:rsid w:val="00e13c13"/>
    <w:rPr>
      <w:rFonts w:cs="Times New Roman"/>
      <w:sz w:val="24"/>
      <w:szCs w:val="24"/>
    </w:rPr>
  </w:style>
  <w:style w:type="character" w:styleId="32" w:customStyle="1">
    <w:name w:val="Основной текст с отступом 3 Знак"/>
    <w:basedOn w:val="DefaultParagraphFont"/>
    <w:link w:val="32"/>
    <w:uiPriority w:val="99"/>
    <w:semiHidden/>
    <w:qFormat/>
    <w:locked/>
    <w:rsid w:val="00e13c13"/>
    <w:rPr>
      <w:rFonts w:cs="Times New Roman"/>
      <w:sz w:val="16"/>
      <w:szCs w:val="16"/>
    </w:rPr>
  </w:style>
  <w:style w:type="character" w:styleId="Style14" w:customStyle="1">
    <w:name w:val="Основной текст с отступом Знак"/>
    <w:basedOn w:val="DefaultParagraphFont"/>
    <w:link w:val="a6"/>
    <w:uiPriority w:val="99"/>
    <w:semiHidden/>
    <w:qFormat/>
    <w:locked/>
    <w:rsid w:val="00e13c13"/>
    <w:rPr>
      <w:rFonts w:cs="Times New Roman"/>
      <w:sz w:val="24"/>
      <w:szCs w:val="24"/>
    </w:rPr>
  </w:style>
  <w:style w:type="character" w:styleId="Style15" w:customStyle="1">
    <w:name w:val="Текст выноски Знак"/>
    <w:basedOn w:val="DefaultParagraphFont"/>
    <w:link w:val="a8"/>
    <w:uiPriority w:val="99"/>
    <w:qFormat/>
    <w:locked/>
    <w:rsid w:val="002d05a0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22" w:customStyle="1">
    <w:name w:val="заголовок 2"/>
    <w:basedOn w:val="Normal"/>
    <w:next w:val="Normal"/>
    <w:uiPriority w:val="99"/>
    <w:qFormat/>
    <w:rsid w:val="00e13c13"/>
    <w:pPr>
      <w:keepNext w:val="true"/>
      <w:jc w:val="center"/>
      <w:outlineLvl w:val="1"/>
    </w:pPr>
    <w:rPr>
      <w:rFonts w:ascii="Times New Roman CYR" w:hAnsi="Times New Roman CYR" w:cs="Times New Roman CYR"/>
      <w:b/>
      <w:bCs/>
      <w:smallCaps/>
      <w:sz w:val="36"/>
      <w:szCs w:val="36"/>
      <w:lang w:val="uk-UA"/>
    </w:rPr>
  </w:style>
  <w:style w:type="paragraph" w:styleId="33" w:customStyle="1">
    <w:name w:val="заголовок 3"/>
    <w:basedOn w:val="Normal"/>
    <w:next w:val="Normal"/>
    <w:uiPriority w:val="99"/>
    <w:qFormat/>
    <w:rsid w:val="00e13c13"/>
    <w:pPr>
      <w:keepNext w:val="true"/>
      <w:jc w:val="both"/>
      <w:outlineLvl w:val="2"/>
    </w:pPr>
    <w:rPr>
      <w:rFonts w:ascii="Times New Roman CYR" w:hAnsi="Times New Roman CYR" w:cs="Times New Roman CYR"/>
      <w:sz w:val="28"/>
      <w:szCs w:val="28"/>
      <w:lang w:val="uk-UA"/>
    </w:rPr>
  </w:style>
  <w:style w:type="paragraph" w:styleId="BodyText2">
    <w:name w:val="Body Text 2"/>
    <w:basedOn w:val="Normal"/>
    <w:link w:val="21"/>
    <w:uiPriority w:val="99"/>
    <w:qFormat/>
    <w:rsid w:val="00e13c13"/>
    <w:pPr>
      <w:ind w:right="55" w:firstLine="851"/>
      <w:jc w:val="both"/>
    </w:pPr>
    <w:rPr>
      <w:lang w:val="uk-UA"/>
    </w:rPr>
  </w:style>
  <w:style w:type="paragraph" w:styleId="BodyTextIndent2">
    <w:name w:val="Body Text Indent 2"/>
    <w:basedOn w:val="Normal"/>
    <w:link w:val="23"/>
    <w:uiPriority w:val="99"/>
    <w:qFormat/>
    <w:rsid w:val="00e13c13"/>
    <w:pPr>
      <w:ind w:left="2340" w:hanging="1620"/>
      <w:jc w:val="both"/>
    </w:pPr>
    <w:rPr>
      <w:lang w:val="uk-UA"/>
    </w:rPr>
  </w:style>
  <w:style w:type="paragraph" w:styleId="BodyTextIndent3">
    <w:name w:val="Body Text Indent 3"/>
    <w:basedOn w:val="Normal"/>
    <w:link w:val="33"/>
    <w:uiPriority w:val="99"/>
    <w:qFormat/>
    <w:rsid w:val="00e13c13"/>
    <w:pPr>
      <w:ind w:left="1080" w:hanging="0"/>
      <w:jc w:val="both"/>
    </w:pPr>
    <w:rPr>
      <w:lang w:val="uk-UA"/>
    </w:rPr>
  </w:style>
  <w:style w:type="paragraph" w:styleId="BlockText">
    <w:name w:val="Block Text"/>
    <w:basedOn w:val="Normal"/>
    <w:uiPriority w:val="99"/>
    <w:qFormat/>
    <w:rsid w:val="00e13c13"/>
    <w:pPr>
      <w:ind w:left="1134" w:right="1319" w:hanging="0"/>
      <w:jc w:val="center"/>
    </w:pPr>
    <w:rPr>
      <w:rFonts w:ascii="Times New Roman CYR" w:hAnsi="Times New Roman CYR" w:cs="Times New Roman CYR"/>
      <w:sz w:val="32"/>
      <w:szCs w:val="32"/>
      <w:lang w:val="uk-UA"/>
    </w:rPr>
  </w:style>
  <w:style w:type="paragraph" w:styleId="Caption">
    <w:name w:val="caption"/>
    <w:basedOn w:val="Normal"/>
    <w:next w:val="Normal"/>
    <w:uiPriority w:val="99"/>
    <w:qFormat/>
    <w:rsid w:val="00e13c13"/>
    <w:pPr>
      <w:spacing w:before="120" w:after="120"/>
    </w:pPr>
    <w:rPr>
      <w:b/>
      <w:bCs/>
    </w:rPr>
  </w:style>
  <w:style w:type="paragraph" w:styleId="Style21">
    <w:name w:val="Body Text Indent"/>
    <w:basedOn w:val="Normal"/>
    <w:link w:val="a7"/>
    <w:uiPriority w:val="99"/>
    <w:rsid w:val="00bb3d97"/>
    <w:pPr>
      <w:spacing w:before="0" w:after="120"/>
      <w:ind w:left="283" w:hanging="0"/>
    </w:pPr>
    <w:rPr/>
  </w:style>
  <w:style w:type="paragraph" w:styleId="BalloonText">
    <w:name w:val="Balloon Text"/>
    <w:basedOn w:val="Normal"/>
    <w:link w:val="a9"/>
    <w:uiPriority w:val="99"/>
    <w:qFormat/>
    <w:rsid w:val="002d05a0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C81DB-CEDE-4544-A753-E4124E769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Application>LibreOffice/6.2.5.2$Windows_X86_64 LibreOffice_project/1ec314fa52f458adc18c4f025c545a4e8b22c159</Application>
  <Pages>1</Pages>
  <Words>187</Words>
  <Characters>1267</Characters>
  <CharactersWithSpaces>1458</CharactersWithSpaces>
  <Paragraphs>16</Paragraphs>
  <Company>LEO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2017-11-16T07:08:00Z</dcterms:created>
  <dc:creator>Kapelina Jein</dc:creator>
  <dc:description/>
  <dc:language>uk-UA</dc:language>
  <cp:lastModifiedBy/>
  <cp:lastPrinted>2019-12-04T11:14:00Z</cp:lastPrinted>
  <dcterms:modified xsi:type="dcterms:W3CDTF">2019-12-04T14:19:59Z</dcterms:modified>
  <cp:revision>45</cp:revision>
  <dc:subject/>
  <dc:title>СЛОВ’ЯНСЬКА МІСЬКА РАДА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LEO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