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FAC" w:rsidRPr="00F43A01" w:rsidRDefault="00831FAC" w:rsidP="00831FAC">
      <w:pPr>
        <w:rPr>
          <w:sz w:val="20"/>
          <w:szCs w:val="20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2857500</wp:posOffset>
            </wp:positionH>
            <wp:positionV relativeFrom="page">
              <wp:posOffset>720090</wp:posOffset>
            </wp:positionV>
            <wp:extent cx="432435" cy="571500"/>
            <wp:effectExtent l="1905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FAC" w:rsidRPr="006B7CD4" w:rsidRDefault="00831FAC" w:rsidP="00831FAC">
      <w:pPr>
        <w:tabs>
          <w:tab w:val="left" w:pos="4243"/>
        </w:tabs>
        <w:rPr>
          <w:b/>
          <w:lang w:val="uk-UA"/>
        </w:rPr>
      </w:pP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>
        <w:rPr>
          <w:rFonts w:ascii="Times New Roman" w:hAnsi="Times New Roman" w:cs="Times New Roman"/>
          <w:b/>
          <w:sz w:val="30"/>
          <w:szCs w:val="30"/>
          <w:lang w:val="uk-UA"/>
        </w:rPr>
        <w:t>У</w:t>
      </w: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КРАЇНА</w:t>
      </w:r>
    </w:p>
    <w:p w:rsidR="00BC0752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СЛОВ'ЯНСЬКА  МІСЬКА  РАДА       </w:t>
      </w: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ВИКОНАВЧИЙ  КОМІТЕТ</w:t>
      </w: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Р І Ш Е Н </w:t>
      </w:r>
      <w:proofErr w:type="spellStart"/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Н</w:t>
      </w:r>
      <w:proofErr w:type="spellEnd"/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 Я</w:t>
      </w:r>
    </w:p>
    <w:p w:rsidR="00831FAC" w:rsidRPr="00831FAC" w:rsidRDefault="00831FAC" w:rsidP="00831F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ED2462">
        <w:rPr>
          <w:rFonts w:ascii="Times New Roman" w:hAnsi="Times New Roman" w:cs="Times New Roman"/>
          <w:sz w:val="24"/>
          <w:szCs w:val="24"/>
          <w:lang w:val="uk-UA"/>
        </w:rPr>
        <w:t>02.06.2021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ED2462">
        <w:rPr>
          <w:rFonts w:ascii="Times New Roman" w:hAnsi="Times New Roman" w:cs="Times New Roman"/>
          <w:sz w:val="24"/>
          <w:szCs w:val="24"/>
          <w:lang w:val="uk-UA"/>
        </w:rPr>
        <w:t>581</w:t>
      </w:r>
      <w:bookmarkStart w:id="0" w:name="_GoBack"/>
      <w:bookmarkEnd w:id="0"/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м. Слов’янськ</w:t>
      </w: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Про затвердження норм надання послуг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 поводження з твердими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побутовими                                                                                 відходами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на території Слов’янської </w:t>
      </w:r>
    </w:p>
    <w:p w:rsidR="00344F43" w:rsidRPr="00831FAC" w:rsidRDefault="00D56B42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344F43"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громади</w:t>
      </w:r>
    </w:p>
    <w:p w:rsidR="00831FAC" w:rsidRP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 </w:t>
      </w:r>
    </w:p>
    <w:p w:rsidR="00344F43" w:rsidRPr="00831FAC" w:rsidRDefault="00344F43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             Керуючись пунктами 6, 16 статті 30, статтею  40 Закону України «Про місцеве самоврядування в Україні», пунктом 3 частини 3 статті 4 Закону України «Про житлово-комунальні послуги», Законом України «Про відходи», постановою Кабінету Міністрів України від 10.12.2008 року № 1070 «Про затвердження Правил надання послуг з 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поводження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побутових відходів» 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(із змінами)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та наказом Міністерства з питань житлово-комунального господарства України від 30.07.2010 року № 259 «Про затвердження Правил визначення норм надання послуг з вивезення побутових відходів»,</w:t>
      </w:r>
      <w:r w:rsidR="00D56B42" w:rsidRPr="00D56B42">
        <w:rPr>
          <w:b/>
          <w:bCs/>
          <w:color w:val="333333"/>
          <w:sz w:val="18"/>
          <w:szCs w:val="18"/>
          <w:shd w:val="clear" w:color="auto" w:fill="FFFFFF"/>
          <w:lang w:val="uk-UA"/>
        </w:rPr>
        <w:t xml:space="preserve"> 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ареєстровано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го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 xml:space="preserve"> в Міністерстві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юстиції України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29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.10.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2010 р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оку 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за № 871/18166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у зв’язку з необхідністю визначення обсягів виробництва та реалізації послуг із збирання, перевезення та знешкодження твердих побутових відходів під час укладання договорів на відповідні послуги та розрахунків із замовниками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на підставі науково-технічного звіту 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 xml:space="preserve">від 16.01.2020 року № 01-08-20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про відповідну науково-дослідну роботу,</w:t>
      </w:r>
      <w:r w:rsidRPr="00831FA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виконану Державним підприємством «Науково-дослідний та конструкторсько-технологічний інститут міського господарства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Слов’янської  міської ради,</w:t>
      </w: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44F43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ВИРІШИВ:</w:t>
      </w:r>
    </w:p>
    <w:p w:rsidR="00831FAC" w:rsidRP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норми надання послуг </w:t>
      </w:r>
      <w:r w:rsidR="009C1CA7">
        <w:rPr>
          <w:rFonts w:ascii="Times New Roman" w:hAnsi="Times New Roman" w:cs="Times New Roman"/>
          <w:sz w:val="24"/>
          <w:szCs w:val="24"/>
          <w:lang w:val="uk-UA"/>
        </w:rPr>
        <w:t>з поводження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твердими побутовими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відходами  для житлових будинків, підприємств, установ і організацій – об’єктів утворення твердих побутових відходів, які знаходяться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на території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громади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(додаток 1)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Затвердити норми утворення вуличного та дворового змету для  підприємств, установ, організацій, які знаходяться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території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громади (додаток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2)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Виконавцям послуг з поводження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побутовими відходами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застосовувати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затверджені цим рішенням норми надання послуг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C1CA7">
        <w:rPr>
          <w:rFonts w:ascii="Times New Roman" w:hAnsi="Times New Roman" w:cs="Times New Roman"/>
          <w:sz w:val="24"/>
          <w:szCs w:val="24"/>
          <w:lang w:val="uk-UA"/>
        </w:rPr>
        <w:t>поводження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з побутовими відходами під час укладення договорів на надання послуг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поводження з побутовими відходами.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 моменту набрання чинності цим рішенням, визнати таким, що  втратило   чинність рішення виконавчого комітету Слов’янської міської ради від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06.05.2015 року №258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«Про затвердження норм надання послуг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вивезення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побутових відходів на території  Слов’янської міської 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ради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1FAC" w:rsidRPr="00CD0894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lastRenderedPageBreak/>
        <w:t>Це рішення набуває чинності з моменту його оприлюднення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 xml:space="preserve"> в газеті  </w:t>
      </w:r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Славянские</w:t>
      </w:r>
      <w:proofErr w:type="spellEnd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объявления</w:t>
      </w:r>
      <w:proofErr w:type="spellEnd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» та на офіційному сайті Слов’янської міської ради</w:t>
      </w:r>
      <w:r w:rsidRPr="00CD089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44F43" w:rsidRP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цього </w:t>
      </w:r>
      <w:r w:rsidR="007360D1">
        <w:rPr>
          <w:rFonts w:ascii="Times New Roman" w:hAnsi="Times New Roman" w:cs="Times New Roman"/>
          <w:sz w:val="24"/>
          <w:szCs w:val="24"/>
          <w:lang w:val="uk-UA"/>
        </w:rPr>
        <w:t xml:space="preserve">рішення покласти на заступника </w:t>
      </w:r>
      <w:r w:rsidR="007360D1" w:rsidRPr="007360D1">
        <w:rPr>
          <w:rFonts w:ascii="Times New Roman" w:hAnsi="Times New Roman" w:cs="Times New Roman"/>
          <w:sz w:val="24"/>
          <w:szCs w:val="24"/>
          <w:lang w:val="uk-UA"/>
        </w:rPr>
        <w:t>міського голови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360D1">
        <w:rPr>
          <w:rFonts w:ascii="Times New Roman" w:hAnsi="Times New Roman" w:cs="Times New Roman"/>
          <w:sz w:val="24"/>
          <w:szCs w:val="24"/>
          <w:lang w:val="uk-UA"/>
        </w:rPr>
        <w:t>Секлецова</w:t>
      </w:r>
      <w:proofErr w:type="spellEnd"/>
      <w:r w:rsidR="007360D1">
        <w:rPr>
          <w:rFonts w:ascii="Times New Roman" w:hAnsi="Times New Roman" w:cs="Times New Roman"/>
          <w:sz w:val="24"/>
          <w:szCs w:val="24"/>
          <w:lang w:val="uk-UA"/>
        </w:rPr>
        <w:t xml:space="preserve"> А.В.</w:t>
      </w:r>
    </w:p>
    <w:p w:rsidR="00831FAC" w:rsidRDefault="00831FAC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Pr="00831FAC" w:rsidRDefault="009C1CA7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4F43" w:rsidRPr="00831FAC" w:rsidRDefault="00344F43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Міський голова                            </w:t>
      </w:r>
      <w:r w:rsidR="0030719B"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В.М.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Лях</w:t>
      </w: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sectPr w:rsidR="009C1CA7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8372E"/>
    <w:rsid w:val="000912C5"/>
    <w:rsid w:val="00094D78"/>
    <w:rsid w:val="000B7C4E"/>
    <w:rsid w:val="000E6904"/>
    <w:rsid w:val="00184776"/>
    <w:rsid w:val="001D0D50"/>
    <w:rsid w:val="00255938"/>
    <w:rsid w:val="0030719B"/>
    <w:rsid w:val="00344F43"/>
    <w:rsid w:val="004240D8"/>
    <w:rsid w:val="004E1018"/>
    <w:rsid w:val="004F71EF"/>
    <w:rsid w:val="00530723"/>
    <w:rsid w:val="005D6C12"/>
    <w:rsid w:val="00617D08"/>
    <w:rsid w:val="00650894"/>
    <w:rsid w:val="007360D1"/>
    <w:rsid w:val="007F1D69"/>
    <w:rsid w:val="00831FAC"/>
    <w:rsid w:val="008B7D64"/>
    <w:rsid w:val="008E4131"/>
    <w:rsid w:val="009C1CA7"/>
    <w:rsid w:val="009E445A"/>
    <w:rsid w:val="00BA0C56"/>
    <w:rsid w:val="00BC0752"/>
    <w:rsid w:val="00BD550A"/>
    <w:rsid w:val="00BE4B44"/>
    <w:rsid w:val="00CC46EB"/>
    <w:rsid w:val="00CD0894"/>
    <w:rsid w:val="00D56B42"/>
    <w:rsid w:val="00EB1BB9"/>
    <w:rsid w:val="00ED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46C1F-249F-4F6B-80D3-AC1B54BE5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2021-05-11T07:44:00Z</cp:lastPrinted>
  <dcterms:created xsi:type="dcterms:W3CDTF">2021-06-03T05:34:00Z</dcterms:created>
  <dcterms:modified xsi:type="dcterms:W3CDTF">2021-06-03T05:34:00Z</dcterms:modified>
</cp:coreProperties>
</file>