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043" w:rsidRDefault="00561043" w:rsidP="00561043">
      <w:pPr>
        <w:ind w:left="4200"/>
        <w:jc w:val="center"/>
        <w:rPr>
          <w:b w:val="0"/>
          <w:i w:val="0"/>
          <w:sz w:val="28"/>
          <w:szCs w:val="28"/>
          <w:lang w:val="uk-UA"/>
        </w:rPr>
      </w:pPr>
      <w:r>
        <w:rPr>
          <w:b w:val="0"/>
          <w:i w:val="0"/>
          <w:sz w:val="28"/>
          <w:szCs w:val="28"/>
          <w:lang w:val="uk-UA"/>
        </w:rPr>
        <w:t>Додаток 2</w:t>
      </w:r>
    </w:p>
    <w:p w:rsidR="00561043" w:rsidRDefault="00561043" w:rsidP="00561043">
      <w:pPr>
        <w:ind w:left="4200"/>
        <w:jc w:val="center"/>
        <w:rPr>
          <w:b w:val="0"/>
          <w:i w:val="0"/>
          <w:sz w:val="28"/>
          <w:szCs w:val="28"/>
          <w:lang w:val="uk-UA"/>
        </w:rPr>
      </w:pPr>
      <w:r>
        <w:rPr>
          <w:b w:val="0"/>
          <w:i w:val="0"/>
          <w:sz w:val="28"/>
          <w:szCs w:val="28"/>
          <w:lang w:val="uk-UA"/>
        </w:rPr>
        <w:t>до Програми розвитку культури</w:t>
      </w:r>
    </w:p>
    <w:p w:rsidR="00561043" w:rsidRDefault="00561043" w:rsidP="00561043">
      <w:pPr>
        <w:ind w:left="4200"/>
        <w:jc w:val="center"/>
        <w:rPr>
          <w:b w:val="0"/>
          <w:i w:val="0"/>
          <w:sz w:val="28"/>
          <w:szCs w:val="28"/>
          <w:lang w:val="uk-UA"/>
        </w:rPr>
      </w:pPr>
      <w:r>
        <w:rPr>
          <w:b w:val="0"/>
          <w:i w:val="0"/>
          <w:sz w:val="28"/>
          <w:szCs w:val="28"/>
          <w:lang w:val="uk-UA"/>
        </w:rPr>
        <w:t>Слов’янської міської територіальної громади</w:t>
      </w:r>
    </w:p>
    <w:p w:rsidR="00561043" w:rsidRDefault="00561043" w:rsidP="00561043">
      <w:pPr>
        <w:ind w:left="4200"/>
        <w:jc w:val="center"/>
        <w:rPr>
          <w:b w:val="0"/>
          <w:i w:val="0"/>
          <w:sz w:val="28"/>
          <w:szCs w:val="28"/>
          <w:lang w:val="uk-UA"/>
        </w:rPr>
      </w:pPr>
      <w:r>
        <w:rPr>
          <w:b w:val="0"/>
          <w:i w:val="0"/>
          <w:sz w:val="28"/>
          <w:szCs w:val="28"/>
          <w:lang w:val="uk-UA"/>
        </w:rPr>
        <w:t>на 2021 рік</w:t>
      </w:r>
    </w:p>
    <w:p w:rsidR="00561043" w:rsidRDefault="00561043" w:rsidP="00561043">
      <w:pPr>
        <w:jc w:val="center"/>
        <w:rPr>
          <w:b w:val="0"/>
          <w:i w:val="0"/>
          <w:sz w:val="28"/>
          <w:szCs w:val="28"/>
        </w:rPr>
      </w:pPr>
    </w:p>
    <w:p w:rsidR="00561043" w:rsidRDefault="00561043" w:rsidP="00561043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ПОКАЗНИКИ РЕЗУЛЬТАТИВНОСТІ ПРОГРАМИ</w:t>
      </w:r>
    </w:p>
    <w:p w:rsidR="00561043" w:rsidRDefault="00561043" w:rsidP="00561043">
      <w:pPr>
        <w:jc w:val="center"/>
        <w:rPr>
          <w:b w:val="0"/>
          <w:i w:val="0"/>
          <w:sz w:val="28"/>
          <w:szCs w:val="28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588"/>
        <w:gridCol w:w="3240"/>
        <w:gridCol w:w="1971"/>
        <w:gridCol w:w="1971"/>
        <w:gridCol w:w="1971"/>
      </w:tblGrid>
      <w:tr w:rsidR="00561043" w:rsidTr="0056104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ind w:left="-57" w:right="-57"/>
              <w:jc w:val="center"/>
              <w:rPr>
                <w:i w:val="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>№</w:t>
            </w:r>
          </w:p>
          <w:p w:rsidR="00561043" w:rsidRDefault="00561043">
            <w:pPr>
              <w:ind w:left="-57" w:right="-57"/>
              <w:jc w:val="center"/>
              <w:rPr>
                <w:i w:val="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ind w:left="-57" w:right="-57"/>
              <w:jc w:val="center"/>
              <w:rPr>
                <w:i w:val="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>Назва показника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ind w:left="-57" w:right="-57"/>
              <w:jc w:val="center"/>
              <w:rPr>
                <w:i w:val="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>Одиниця виміру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ind w:left="-57" w:right="-57"/>
              <w:jc w:val="center"/>
              <w:rPr>
                <w:i w:val="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>Вихідні дані на початок програми 2020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ind w:left="-57" w:right="-57"/>
              <w:jc w:val="center"/>
              <w:rPr>
                <w:i w:val="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>2021</w:t>
            </w:r>
          </w:p>
        </w:tc>
      </w:tr>
      <w:tr w:rsidR="00561043" w:rsidTr="0056104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5</w:t>
            </w:r>
          </w:p>
        </w:tc>
      </w:tr>
      <w:tr w:rsidR="00561043" w:rsidTr="0056104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1.1.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Обсяг видатків на реалізацію заходів Програми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тис.грн.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10465,00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15431,340</w:t>
            </w:r>
          </w:p>
        </w:tc>
      </w:tr>
      <w:tr w:rsidR="00561043" w:rsidTr="00561043">
        <w:tc>
          <w:tcPr>
            <w:tcW w:w="97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ІІ. Показники продукту</w:t>
            </w:r>
          </w:p>
        </w:tc>
      </w:tr>
      <w:tr w:rsidR="00561043" w:rsidTr="0056104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2.1.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Кількість заходів Програми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од.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20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19</w:t>
            </w:r>
          </w:p>
        </w:tc>
      </w:tr>
      <w:tr w:rsidR="00561043" w:rsidTr="00561043">
        <w:tc>
          <w:tcPr>
            <w:tcW w:w="97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ІІІ. Показники ефективності</w:t>
            </w:r>
          </w:p>
        </w:tc>
      </w:tr>
      <w:tr w:rsidR="00561043" w:rsidTr="0056104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3.1.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Середня сума витрат на один захід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тис.грн.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523,2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763,1</w:t>
            </w:r>
          </w:p>
        </w:tc>
      </w:tr>
      <w:tr w:rsidR="00561043" w:rsidTr="00561043">
        <w:tc>
          <w:tcPr>
            <w:tcW w:w="97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 xml:space="preserve">ІV. Показники якості </w:t>
            </w:r>
          </w:p>
        </w:tc>
      </w:tr>
      <w:tr w:rsidR="00561043" w:rsidTr="00561043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4.1.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Рівень охоплення населення культурно-масовими заходами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%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40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043" w:rsidRDefault="00561043">
            <w:pPr>
              <w:ind w:left="-57" w:right="-57"/>
              <w:jc w:val="center"/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45</w:t>
            </w:r>
          </w:p>
        </w:tc>
      </w:tr>
    </w:tbl>
    <w:p w:rsidR="00561043" w:rsidRDefault="00561043" w:rsidP="00561043">
      <w:pPr>
        <w:jc w:val="center"/>
        <w:rPr>
          <w:i w:val="0"/>
          <w:sz w:val="28"/>
          <w:szCs w:val="28"/>
        </w:rPr>
      </w:pPr>
    </w:p>
    <w:p w:rsidR="00561043" w:rsidRDefault="00561043" w:rsidP="00561043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РЕСУРСНЕ ЗАБЕЗПЕЧЕННЯ ПРОГРАМИ</w:t>
      </w:r>
    </w:p>
    <w:p w:rsidR="00561043" w:rsidRDefault="00561043" w:rsidP="00561043">
      <w:pPr>
        <w:jc w:val="center"/>
        <w:rPr>
          <w:i w:val="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1"/>
        <w:gridCol w:w="3144"/>
      </w:tblGrid>
      <w:tr w:rsidR="00561043" w:rsidTr="00561043"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jc w:val="center"/>
              <w:rPr>
                <w:i w:val="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>Обсяги коштів, що пропонується залучити на виконання програми</w:t>
            </w: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jc w:val="center"/>
              <w:rPr>
                <w:i w:val="0"/>
                <w:sz w:val="28"/>
                <w:szCs w:val="28"/>
                <w:lang w:val="uk-UA"/>
              </w:rPr>
            </w:pPr>
            <w:r>
              <w:rPr>
                <w:i w:val="0"/>
                <w:sz w:val="28"/>
                <w:szCs w:val="28"/>
                <w:lang w:val="uk-UA"/>
              </w:rPr>
              <w:t>Виконання програми на 2021 рік, тис.грн</w:t>
            </w:r>
          </w:p>
        </w:tc>
      </w:tr>
      <w:tr w:rsidR="00561043" w:rsidTr="00561043"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Обсяг ресурсів – всього,</w:t>
            </w:r>
          </w:p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у тому числі:</w:t>
            </w: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59820,261</w:t>
            </w:r>
          </w:p>
        </w:tc>
      </w:tr>
      <w:tr w:rsidR="00561043" w:rsidTr="00561043"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державний бюджет</w:t>
            </w: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42688,071</w:t>
            </w:r>
          </w:p>
        </w:tc>
      </w:tr>
      <w:tr w:rsidR="00561043" w:rsidTr="00561043"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обласний бюджет</w:t>
            </w: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1373,350</w:t>
            </w:r>
          </w:p>
        </w:tc>
      </w:tr>
      <w:tr w:rsidR="00561043" w:rsidTr="00561043"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міський бюджет</w:t>
            </w: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15431,340</w:t>
            </w:r>
          </w:p>
        </w:tc>
      </w:tr>
      <w:tr w:rsidR="00561043" w:rsidTr="00561043"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кошти інших джерел</w:t>
            </w: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043" w:rsidRDefault="00561043">
            <w:pPr>
              <w:rPr>
                <w:b w:val="0"/>
                <w:i w:val="0"/>
                <w:sz w:val="28"/>
                <w:szCs w:val="28"/>
                <w:lang w:val="uk-UA"/>
              </w:rPr>
            </w:pPr>
            <w:r>
              <w:rPr>
                <w:b w:val="0"/>
                <w:i w:val="0"/>
                <w:sz w:val="28"/>
                <w:szCs w:val="28"/>
                <w:lang w:val="uk-UA"/>
              </w:rPr>
              <w:t>327,500</w:t>
            </w:r>
          </w:p>
        </w:tc>
      </w:tr>
    </w:tbl>
    <w:p w:rsidR="00561043" w:rsidRDefault="00561043" w:rsidP="00561043">
      <w:pPr>
        <w:jc w:val="both"/>
        <w:rPr>
          <w:lang w:val="uk-UA"/>
        </w:rPr>
      </w:pP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919"/>
    <w:rsid w:val="00314919"/>
    <w:rsid w:val="00561043"/>
    <w:rsid w:val="005871A1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043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61043"/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043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61043"/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5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309</Characters>
  <Application>Microsoft Office Word</Application>
  <DocSecurity>0</DocSecurity>
  <Lines>2</Lines>
  <Paragraphs>1</Paragraphs>
  <ScaleCrop>false</ScaleCrop>
  <Company>diakov.net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2021-03-02T14:18:00Z</dcterms:created>
  <dcterms:modified xsi:type="dcterms:W3CDTF">2021-03-02T14:18:00Z</dcterms:modified>
</cp:coreProperties>
</file>