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021" w:rsidRPr="00906C8F" w:rsidRDefault="00835021" w:rsidP="00BD448D">
      <w:pPr>
        <w:tabs>
          <w:tab w:val="left" w:pos="5529"/>
        </w:tabs>
        <w:ind w:firstLine="6521"/>
        <w:rPr>
          <w:sz w:val="26"/>
          <w:szCs w:val="26"/>
          <w:lang w:val="uk-UA"/>
        </w:rPr>
      </w:pPr>
      <w:bookmarkStart w:id="0" w:name="_GoBack"/>
      <w:bookmarkEnd w:id="0"/>
      <w:r w:rsidRPr="00906C8F">
        <w:rPr>
          <w:sz w:val="26"/>
          <w:szCs w:val="26"/>
          <w:lang w:val="uk-UA"/>
        </w:rPr>
        <w:t xml:space="preserve">Додаток </w:t>
      </w:r>
      <w:r>
        <w:rPr>
          <w:sz w:val="26"/>
          <w:szCs w:val="26"/>
          <w:lang w:val="uk-UA"/>
        </w:rPr>
        <w:t>2</w:t>
      </w:r>
    </w:p>
    <w:p w:rsidR="00835021" w:rsidRDefault="00835021" w:rsidP="00BD448D">
      <w:pPr>
        <w:tabs>
          <w:tab w:val="left" w:pos="5529"/>
        </w:tabs>
        <w:ind w:left="5670"/>
        <w:rPr>
          <w:sz w:val="26"/>
          <w:szCs w:val="26"/>
          <w:lang w:val="uk-UA"/>
        </w:rPr>
      </w:pPr>
      <w:r w:rsidRPr="00906C8F">
        <w:rPr>
          <w:sz w:val="26"/>
          <w:szCs w:val="26"/>
          <w:lang w:val="uk-UA"/>
        </w:rPr>
        <w:t>до рішення виконавчого комітету Слов’янської міської ради</w:t>
      </w:r>
    </w:p>
    <w:p w:rsidR="00835021" w:rsidRPr="00906C8F" w:rsidRDefault="00835021" w:rsidP="00BD448D">
      <w:pPr>
        <w:tabs>
          <w:tab w:val="left" w:pos="5529"/>
        </w:tabs>
        <w:ind w:left="5670"/>
        <w:rPr>
          <w:sz w:val="26"/>
          <w:szCs w:val="26"/>
          <w:lang w:val="uk-UA"/>
        </w:rPr>
      </w:pPr>
      <w:r w:rsidRPr="00906C8F">
        <w:rPr>
          <w:sz w:val="26"/>
          <w:szCs w:val="26"/>
          <w:lang w:val="uk-UA"/>
        </w:rPr>
        <w:t>від</w:t>
      </w:r>
      <w:r>
        <w:rPr>
          <w:sz w:val="26"/>
          <w:szCs w:val="26"/>
          <w:lang w:val="uk-UA"/>
        </w:rPr>
        <w:t xml:space="preserve"> 23.09.2020 </w:t>
      </w:r>
      <w:r w:rsidRPr="00906C8F">
        <w:rPr>
          <w:sz w:val="26"/>
          <w:szCs w:val="26"/>
          <w:lang w:val="uk-UA"/>
        </w:rPr>
        <w:t>№</w:t>
      </w:r>
      <w:r>
        <w:rPr>
          <w:sz w:val="26"/>
          <w:szCs w:val="26"/>
          <w:lang w:val="uk-UA"/>
        </w:rPr>
        <w:t xml:space="preserve"> 1145</w:t>
      </w:r>
    </w:p>
    <w:p w:rsidR="00835021" w:rsidRDefault="00835021" w:rsidP="00C052C2">
      <w:pPr>
        <w:pStyle w:val="BodyTextIndent"/>
        <w:tabs>
          <w:tab w:val="left" w:pos="0"/>
        </w:tabs>
        <w:ind w:left="0"/>
        <w:jc w:val="center"/>
        <w:rPr>
          <w:sz w:val="28"/>
          <w:szCs w:val="28"/>
          <w:lang w:val="uk-UA"/>
        </w:rPr>
      </w:pPr>
    </w:p>
    <w:p w:rsidR="00835021" w:rsidRDefault="00835021" w:rsidP="006964CC">
      <w:pPr>
        <w:pStyle w:val="BodyTextIndent"/>
        <w:tabs>
          <w:tab w:val="left" w:pos="0"/>
        </w:tabs>
        <w:ind w:left="0"/>
        <w:jc w:val="center"/>
        <w:rPr>
          <w:sz w:val="28"/>
          <w:szCs w:val="28"/>
          <w:lang w:val="uk-UA"/>
        </w:rPr>
      </w:pPr>
      <w:r>
        <w:rPr>
          <w:sz w:val="28"/>
          <w:szCs w:val="28"/>
          <w:lang w:val="uk-UA"/>
        </w:rPr>
        <w:t>Доповідна</w:t>
      </w:r>
      <w:r w:rsidRPr="00C052C2">
        <w:rPr>
          <w:sz w:val="28"/>
          <w:szCs w:val="28"/>
          <w:lang w:val="uk-UA"/>
        </w:rPr>
        <w:t xml:space="preserve"> записка</w:t>
      </w:r>
    </w:p>
    <w:p w:rsidR="00835021" w:rsidRDefault="00835021" w:rsidP="006964CC">
      <w:pPr>
        <w:pStyle w:val="BodyTextIndent"/>
        <w:tabs>
          <w:tab w:val="left" w:pos="0"/>
        </w:tabs>
        <w:ind w:left="0"/>
        <w:jc w:val="center"/>
        <w:rPr>
          <w:b/>
          <w:bCs/>
          <w:sz w:val="26"/>
          <w:szCs w:val="26"/>
          <w:lang w:val="uk-UA"/>
        </w:rPr>
      </w:pPr>
      <w:r>
        <w:rPr>
          <w:sz w:val="26"/>
          <w:szCs w:val="26"/>
          <w:lang w:val="uk-UA"/>
        </w:rPr>
        <w:t>до проекту рішення виконавчого комітету Слов’янської міської ради«</w:t>
      </w:r>
      <w:r w:rsidRPr="00E01E4C">
        <w:rPr>
          <w:sz w:val="26"/>
          <w:szCs w:val="26"/>
          <w:lang w:val="uk-UA"/>
        </w:rPr>
        <w:t>Про надання дозволу на перехід окремих закладів освіти з опалення за допомогою альтернативнихджерел енергії до систем (мереж) централізованого опалення</w:t>
      </w:r>
      <w:r>
        <w:rPr>
          <w:b/>
          <w:bCs/>
          <w:sz w:val="26"/>
          <w:szCs w:val="26"/>
          <w:lang w:val="uk-UA"/>
        </w:rPr>
        <w:t>»</w:t>
      </w:r>
    </w:p>
    <w:p w:rsidR="00835021" w:rsidRDefault="00835021" w:rsidP="00C052C2">
      <w:pPr>
        <w:ind w:firstLine="720"/>
        <w:jc w:val="both"/>
        <w:rPr>
          <w:b/>
          <w:bCs/>
          <w:sz w:val="26"/>
          <w:szCs w:val="26"/>
          <w:lang w:val="uk-UA"/>
        </w:rPr>
      </w:pPr>
      <w:r>
        <w:rPr>
          <w:b/>
          <w:bCs/>
          <w:sz w:val="26"/>
          <w:szCs w:val="26"/>
          <w:lang w:val="uk-UA"/>
        </w:rPr>
        <w:t xml:space="preserve">1. Обґрунтування необхідності прийняття рішення. </w:t>
      </w:r>
    </w:p>
    <w:p w:rsidR="00835021" w:rsidRDefault="00835021" w:rsidP="00C052C2">
      <w:pPr>
        <w:ind w:firstLine="426"/>
        <w:jc w:val="both"/>
        <w:rPr>
          <w:sz w:val="26"/>
          <w:szCs w:val="26"/>
          <w:lang w:val="uk-UA"/>
        </w:rPr>
      </w:pPr>
      <w:r>
        <w:rPr>
          <w:sz w:val="26"/>
          <w:szCs w:val="26"/>
          <w:shd w:val="clear" w:color="auto" w:fill="F9F9F0"/>
          <w:lang w:val="uk-UA"/>
        </w:rPr>
        <w:t xml:space="preserve">Прийняття рішення </w:t>
      </w:r>
      <w:r>
        <w:rPr>
          <w:sz w:val="26"/>
          <w:szCs w:val="26"/>
          <w:lang w:val="uk-UA"/>
        </w:rPr>
        <w:t>«</w:t>
      </w:r>
      <w:r w:rsidRPr="00E01E4C">
        <w:rPr>
          <w:sz w:val="26"/>
          <w:szCs w:val="26"/>
          <w:lang w:val="uk-UA"/>
        </w:rPr>
        <w:t>Про надання дозволу на перехід окремих закладів освіти з опалення за допомогою альтернативних джерел енергії до систем (мереж) централізованого опалення</w:t>
      </w:r>
      <w:r>
        <w:rPr>
          <w:sz w:val="26"/>
          <w:szCs w:val="26"/>
          <w:lang w:val="uk-UA"/>
        </w:rPr>
        <w:t xml:space="preserve">» тарифу на теплову енергію, що виробляється з використанням альтернативних джерел енергії» </w:t>
      </w:r>
      <w:r>
        <w:rPr>
          <w:sz w:val="26"/>
          <w:szCs w:val="26"/>
          <w:shd w:val="clear" w:color="auto" w:fill="F9F9F0"/>
          <w:lang w:val="uk-UA"/>
        </w:rPr>
        <w:t>дозволить вчасно розпочати опалювальний період.</w:t>
      </w:r>
    </w:p>
    <w:p w:rsidR="00835021" w:rsidRDefault="00835021" w:rsidP="00C052C2">
      <w:pPr>
        <w:ind w:firstLine="720"/>
        <w:jc w:val="both"/>
        <w:rPr>
          <w:b/>
          <w:bCs/>
          <w:sz w:val="26"/>
          <w:szCs w:val="26"/>
          <w:lang w:val="uk-UA"/>
        </w:rPr>
      </w:pPr>
      <w:r>
        <w:rPr>
          <w:b/>
          <w:bCs/>
          <w:sz w:val="26"/>
          <w:szCs w:val="26"/>
          <w:lang w:val="uk-UA"/>
        </w:rPr>
        <w:t xml:space="preserve">2. Потреба і мета прийняття рішення. </w:t>
      </w:r>
    </w:p>
    <w:p w:rsidR="00835021" w:rsidRDefault="00835021" w:rsidP="00C052C2">
      <w:pPr>
        <w:ind w:firstLine="720"/>
        <w:jc w:val="both"/>
        <w:rPr>
          <w:sz w:val="26"/>
          <w:szCs w:val="26"/>
          <w:lang w:val="uk-UA"/>
        </w:rPr>
      </w:pPr>
      <w:r>
        <w:rPr>
          <w:sz w:val="26"/>
          <w:szCs w:val="26"/>
          <w:lang w:val="uk-UA"/>
        </w:rPr>
        <w:t xml:space="preserve">Опалення закладів освіти, які перелічені у додатку 1 до проекту рішення, у даний час опалюються за допомогою котельних, які працюють на альтернативному паливі. У той же час, вказані заклади можуть опалюватися централізовано при підключенні їх до мереж ОКП «Донецьктеплокомуненерго». Керуючись вимогами ЗУ «Про публічні закупівлі», відділом освіти було проведено відкриті торги з закупівлі теплової енергії.Перша процедура закупівлі була оголошена 25.06.2020 року. Прийняло участь три учасника. Процедура не відбулась у зв’язку з невідповідністю тендерної пропозиції вимогам тендерної документації двох учасників. Друга процедура була оголошена 17.08.2020 року. Прийняли участь три учасника. Тендерна пропозиція двох учасників не відповіла вимогам тендерної документації. Згідно ст.26 ЗУ </w:t>
      </w:r>
      <w:r w:rsidRPr="005A2318">
        <w:rPr>
          <w:sz w:val="26"/>
          <w:szCs w:val="26"/>
          <w:lang w:val="uk-UA"/>
        </w:rPr>
        <w:t>«Про публічні закупівлі»</w:t>
      </w:r>
      <w:r>
        <w:rPr>
          <w:sz w:val="26"/>
          <w:szCs w:val="26"/>
          <w:lang w:val="uk-UA"/>
        </w:rPr>
        <w:t xml:space="preserve"> одному з учасників була надана можливість виправлення помилок протягом 24 годин. У вказаний час учасник не скористувався зазначеним правом. При оголошенні та проведенні нової процедури відкритих торгів очікуваний термін укладання договору – 23 листопада 2020 року, що не відповідає строкам вчасного початку опалювального сезону. </w:t>
      </w:r>
    </w:p>
    <w:p w:rsidR="00835021" w:rsidRDefault="00835021" w:rsidP="00C052C2">
      <w:pPr>
        <w:ind w:firstLine="720"/>
        <w:jc w:val="both"/>
        <w:rPr>
          <w:sz w:val="26"/>
          <w:szCs w:val="26"/>
          <w:lang w:val="uk-UA"/>
        </w:rPr>
      </w:pPr>
      <w:r>
        <w:rPr>
          <w:sz w:val="26"/>
          <w:szCs w:val="26"/>
          <w:lang w:val="uk-UA"/>
        </w:rPr>
        <w:t>Враховуючи вище наведене, виникає необхідність переведення вказаних закладів на централізоване теплопостачання з укладанням договору згідно переговорної процедури закупівлі.</w:t>
      </w:r>
    </w:p>
    <w:p w:rsidR="00835021" w:rsidRPr="00AD57A2" w:rsidRDefault="00835021" w:rsidP="00C052C2">
      <w:pPr>
        <w:ind w:firstLine="720"/>
        <w:jc w:val="both"/>
        <w:rPr>
          <w:b/>
          <w:bCs/>
          <w:sz w:val="26"/>
          <w:szCs w:val="26"/>
          <w:lang w:val="uk-UA"/>
        </w:rPr>
      </w:pPr>
      <w:r>
        <w:rPr>
          <w:b/>
          <w:bCs/>
          <w:sz w:val="26"/>
          <w:szCs w:val="26"/>
          <w:lang w:val="uk-UA"/>
        </w:rPr>
        <w:t>3. Прогнозовані суспільні, економічні, фінансові та юридичні наслідки прийняття рішення:</w:t>
      </w:r>
    </w:p>
    <w:p w:rsidR="00835021" w:rsidRPr="006D39A8" w:rsidRDefault="00835021" w:rsidP="00C052C2">
      <w:pPr>
        <w:ind w:firstLine="720"/>
        <w:jc w:val="both"/>
        <w:rPr>
          <w:rStyle w:val="rvts0"/>
          <w:lang w:val="uk-UA"/>
        </w:rPr>
      </w:pPr>
      <w:r>
        <w:rPr>
          <w:spacing w:val="-1"/>
          <w:sz w:val="26"/>
          <w:szCs w:val="26"/>
          <w:lang w:val="uk-UA"/>
        </w:rPr>
        <w:t>Дане рішення дозволить вчасно розпочати опалювальний період, та здійснювати освітній процес у штатному режимі.</w:t>
      </w:r>
    </w:p>
    <w:p w:rsidR="00835021" w:rsidRPr="00D05F1A" w:rsidRDefault="00835021" w:rsidP="00C052C2">
      <w:pPr>
        <w:ind w:firstLine="720"/>
        <w:jc w:val="both"/>
        <w:rPr>
          <w:b/>
          <w:bCs/>
          <w:lang w:val="uk-UA"/>
        </w:rPr>
      </w:pPr>
      <w:r>
        <w:rPr>
          <w:b/>
          <w:bCs/>
          <w:sz w:val="26"/>
          <w:szCs w:val="26"/>
          <w:lang w:val="uk-UA"/>
        </w:rPr>
        <w:t>4. Механізм виконання рішення:</w:t>
      </w:r>
    </w:p>
    <w:p w:rsidR="00835021" w:rsidRDefault="00835021" w:rsidP="00C052C2">
      <w:pPr>
        <w:ind w:firstLine="720"/>
        <w:jc w:val="both"/>
        <w:rPr>
          <w:sz w:val="26"/>
          <w:szCs w:val="26"/>
          <w:lang w:val="uk-UA"/>
        </w:rPr>
      </w:pPr>
      <w:r>
        <w:rPr>
          <w:sz w:val="26"/>
          <w:szCs w:val="26"/>
          <w:lang w:val="uk-UA"/>
        </w:rPr>
        <w:t>Після прийняття рішення відділом освіти будуть здійснені заходи з підключення закладів до мереж централізованого теплопостачання та укладання відповідного договору.</w:t>
      </w:r>
    </w:p>
    <w:p w:rsidR="00835021" w:rsidRDefault="00835021" w:rsidP="00C052C2">
      <w:pPr>
        <w:shd w:val="clear" w:color="auto" w:fill="FFFFFF"/>
        <w:ind w:firstLine="720"/>
        <w:jc w:val="both"/>
        <w:rPr>
          <w:b/>
          <w:bCs/>
          <w:sz w:val="26"/>
          <w:szCs w:val="26"/>
          <w:lang w:val="uk-UA"/>
        </w:rPr>
      </w:pPr>
      <w:r>
        <w:rPr>
          <w:b/>
          <w:bCs/>
          <w:sz w:val="26"/>
          <w:szCs w:val="26"/>
          <w:lang w:val="uk-UA"/>
        </w:rPr>
        <w:t>5. Прогноз щодо можливого зменшення надходжень або збільшення видатків місцевого бюджету:</w:t>
      </w:r>
    </w:p>
    <w:p w:rsidR="00835021" w:rsidRDefault="00835021" w:rsidP="003C6241">
      <w:pPr>
        <w:tabs>
          <w:tab w:val="left" w:pos="6645"/>
        </w:tabs>
        <w:ind w:firstLine="709"/>
        <w:jc w:val="both"/>
        <w:rPr>
          <w:sz w:val="26"/>
          <w:szCs w:val="26"/>
          <w:lang w:val="uk-UA"/>
        </w:rPr>
      </w:pPr>
      <w:r>
        <w:rPr>
          <w:sz w:val="26"/>
          <w:szCs w:val="26"/>
          <w:lang w:val="uk-UA"/>
        </w:rPr>
        <w:t xml:space="preserve">Видатки на оплату теплової енергії будуть здійснюватись згідно затвердженому тарифу для </w:t>
      </w:r>
      <w:r w:rsidRPr="006D39A8">
        <w:rPr>
          <w:sz w:val="26"/>
          <w:szCs w:val="26"/>
          <w:lang w:val="uk-UA"/>
        </w:rPr>
        <w:t>ОКП «Донецьктеплокомуненерго»</w:t>
      </w:r>
      <w:r>
        <w:rPr>
          <w:sz w:val="26"/>
          <w:szCs w:val="26"/>
          <w:lang w:val="uk-UA"/>
        </w:rPr>
        <w:t>.</w:t>
      </w:r>
    </w:p>
    <w:p w:rsidR="00835021" w:rsidRDefault="00835021" w:rsidP="00C052C2">
      <w:pPr>
        <w:tabs>
          <w:tab w:val="left" w:pos="6645"/>
        </w:tabs>
        <w:jc w:val="both"/>
        <w:rPr>
          <w:sz w:val="26"/>
          <w:szCs w:val="26"/>
          <w:lang w:val="uk-UA"/>
        </w:rPr>
      </w:pPr>
    </w:p>
    <w:p w:rsidR="00835021" w:rsidRDefault="00835021" w:rsidP="00C052C2">
      <w:pPr>
        <w:tabs>
          <w:tab w:val="left" w:pos="6645"/>
        </w:tabs>
        <w:jc w:val="both"/>
        <w:rPr>
          <w:sz w:val="26"/>
          <w:szCs w:val="26"/>
          <w:lang w:val="uk-UA"/>
        </w:rPr>
      </w:pPr>
      <w:r>
        <w:rPr>
          <w:sz w:val="26"/>
          <w:szCs w:val="26"/>
          <w:lang w:val="uk-UA"/>
        </w:rPr>
        <w:t>Начальник відділу освіти</w:t>
      </w:r>
      <w:r>
        <w:rPr>
          <w:sz w:val="26"/>
          <w:szCs w:val="26"/>
          <w:lang w:val="uk-UA"/>
        </w:rPr>
        <w:tab/>
        <w:t>І.М.Рубльовський</w:t>
      </w:r>
    </w:p>
    <w:sectPr w:rsidR="00835021" w:rsidSect="009D2AEC">
      <w:pgSz w:w="11906" w:h="16838"/>
      <w:pgMar w:top="993" w:right="707" w:bottom="993"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021" w:rsidRDefault="00835021" w:rsidP="00051E2E">
      <w:r>
        <w:separator/>
      </w:r>
    </w:p>
  </w:endnote>
  <w:endnote w:type="continuationSeparator" w:id="1">
    <w:p w:rsidR="00835021" w:rsidRDefault="00835021" w:rsidP="00051E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021" w:rsidRDefault="00835021" w:rsidP="00051E2E">
      <w:r>
        <w:separator/>
      </w:r>
    </w:p>
  </w:footnote>
  <w:footnote w:type="continuationSeparator" w:id="1">
    <w:p w:rsidR="00835021" w:rsidRDefault="00835021" w:rsidP="00051E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1E4516"/>
    <w:multiLevelType w:val="hybridMultilevel"/>
    <w:tmpl w:val="5928B35C"/>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
    <w:nsid w:val="5DF269A5"/>
    <w:multiLevelType w:val="hybridMultilevel"/>
    <w:tmpl w:val="AE4881C8"/>
    <w:lvl w:ilvl="0" w:tplc="4BB259E2">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706D6324"/>
    <w:multiLevelType w:val="multilevel"/>
    <w:tmpl w:val="05025ACC"/>
    <w:lvl w:ilvl="0">
      <w:start w:val="1"/>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6520"/>
    <w:rsid w:val="00005A99"/>
    <w:rsid w:val="00007DD3"/>
    <w:rsid w:val="00013B9D"/>
    <w:rsid w:val="00015C14"/>
    <w:rsid w:val="00020578"/>
    <w:rsid w:val="00022DC1"/>
    <w:rsid w:val="00026520"/>
    <w:rsid w:val="0004782C"/>
    <w:rsid w:val="000505CE"/>
    <w:rsid w:val="00051E2E"/>
    <w:rsid w:val="0005410F"/>
    <w:rsid w:val="000748A0"/>
    <w:rsid w:val="000749A4"/>
    <w:rsid w:val="000838FF"/>
    <w:rsid w:val="00084C6F"/>
    <w:rsid w:val="00092134"/>
    <w:rsid w:val="000924A7"/>
    <w:rsid w:val="000D15D7"/>
    <w:rsid w:val="00100C52"/>
    <w:rsid w:val="00102CB7"/>
    <w:rsid w:val="00107D28"/>
    <w:rsid w:val="0011049E"/>
    <w:rsid w:val="00160CD3"/>
    <w:rsid w:val="001707F3"/>
    <w:rsid w:val="00183E9D"/>
    <w:rsid w:val="00185D99"/>
    <w:rsid w:val="00187648"/>
    <w:rsid w:val="00197897"/>
    <w:rsid w:val="001A3509"/>
    <w:rsid w:val="001B144A"/>
    <w:rsid w:val="001C1490"/>
    <w:rsid w:val="001D3C03"/>
    <w:rsid w:val="001E4B5F"/>
    <w:rsid w:val="00204D11"/>
    <w:rsid w:val="00213D2B"/>
    <w:rsid w:val="00216E62"/>
    <w:rsid w:val="00217F1A"/>
    <w:rsid w:val="00222E92"/>
    <w:rsid w:val="00225321"/>
    <w:rsid w:val="00233CB9"/>
    <w:rsid w:val="0024473F"/>
    <w:rsid w:val="00244D21"/>
    <w:rsid w:val="002659BC"/>
    <w:rsid w:val="00272778"/>
    <w:rsid w:val="00277206"/>
    <w:rsid w:val="002826EA"/>
    <w:rsid w:val="002917E3"/>
    <w:rsid w:val="002A1421"/>
    <w:rsid w:val="002A4C0B"/>
    <w:rsid w:val="002A4E20"/>
    <w:rsid w:val="002A5B54"/>
    <w:rsid w:val="002B435A"/>
    <w:rsid w:val="002D4041"/>
    <w:rsid w:val="002F1A93"/>
    <w:rsid w:val="003146F1"/>
    <w:rsid w:val="0032253C"/>
    <w:rsid w:val="003437D5"/>
    <w:rsid w:val="00387D90"/>
    <w:rsid w:val="003A23F4"/>
    <w:rsid w:val="003B3974"/>
    <w:rsid w:val="003B61DB"/>
    <w:rsid w:val="003C10B9"/>
    <w:rsid w:val="003C3E19"/>
    <w:rsid w:val="003C5B56"/>
    <w:rsid w:val="003C6241"/>
    <w:rsid w:val="003D56FC"/>
    <w:rsid w:val="003E543C"/>
    <w:rsid w:val="00417EB3"/>
    <w:rsid w:val="00435651"/>
    <w:rsid w:val="00472F85"/>
    <w:rsid w:val="00477729"/>
    <w:rsid w:val="00486839"/>
    <w:rsid w:val="00497D28"/>
    <w:rsid w:val="004B1D0A"/>
    <w:rsid w:val="004B316F"/>
    <w:rsid w:val="004B66C4"/>
    <w:rsid w:val="004D16F8"/>
    <w:rsid w:val="004E1780"/>
    <w:rsid w:val="005011B1"/>
    <w:rsid w:val="005148A0"/>
    <w:rsid w:val="0052749C"/>
    <w:rsid w:val="00535B3E"/>
    <w:rsid w:val="005559D3"/>
    <w:rsid w:val="005764E3"/>
    <w:rsid w:val="0058612E"/>
    <w:rsid w:val="00592828"/>
    <w:rsid w:val="005A2318"/>
    <w:rsid w:val="005B3AF6"/>
    <w:rsid w:val="005E0A79"/>
    <w:rsid w:val="00613C43"/>
    <w:rsid w:val="00614CA5"/>
    <w:rsid w:val="00617A89"/>
    <w:rsid w:val="006368EF"/>
    <w:rsid w:val="0069564A"/>
    <w:rsid w:val="006964CC"/>
    <w:rsid w:val="006B6906"/>
    <w:rsid w:val="006D39A8"/>
    <w:rsid w:val="006E11ED"/>
    <w:rsid w:val="006E2B8D"/>
    <w:rsid w:val="006E3FF4"/>
    <w:rsid w:val="00712935"/>
    <w:rsid w:val="00764026"/>
    <w:rsid w:val="007649DF"/>
    <w:rsid w:val="00767867"/>
    <w:rsid w:val="007D2643"/>
    <w:rsid w:val="007F7E7A"/>
    <w:rsid w:val="00820759"/>
    <w:rsid w:val="00835021"/>
    <w:rsid w:val="00843343"/>
    <w:rsid w:val="00845D3A"/>
    <w:rsid w:val="00863A0F"/>
    <w:rsid w:val="008663CC"/>
    <w:rsid w:val="00881633"/>
    <w:rsid w:val="00890695"/>
    <w:rsid w:val="00891F6C"/>
    <w:rsid w:val="008A4CA0"/>
    <w:rsid w:val="008D100F"/>
    <w:rsid w:val="008E1C47"/>
    <w:rsid w:val="008E7F06"/>
    <w:rsid w:val="008F23FD"/>
    <w:rsid w:val="008F465D"/>
    <w:rsid w:val="00906C8F"/>
    <w:rsid w:val="00937D52"/>
    <w:rsid w:val="00950035"/>
    <w:rsid w:val="00963217"/>
    <w:rsid w:val="00972A67"/>
    <w:rsid w:val="0098428F"/>
    <w:rsid w:val="00985CD9"/>
    <w:rsid w:val="009A4655"/>
    <w:rsid w:val="009A5C51"/>
    <w:rsid w:val="009B080C"/>
    <w:rsid w:val="009B7C8D"/>
    <w:rsid w:val="009D2AEC"/>
    <w:rsid w:val="009E39C8"/>
    <w:rsid w:val="009F124E"/>
    <w:rsid w:val="00A247F8"/>
    <w:rsid w:val="00A33529"/>
    <w:rsid w:val="00A35723"/>
    <w:rsid w:val="00A4151E"/>
    <w:rsid w:val="00A45E59"/>
    <w:rsid w:val="00A5065B"/>
    <w:rsid w:val="00A62FCB"/>
    <w:rsid w:val="00AA54F0"/>
    <w:rsid w:val="00AC3307"/>
    <w:rsid w:val="00AD57A2"/>
    <w:rsid w:val="00AD597A"/>
    <w:rsid w:val="00AF747B"/>
    <w:rsid w:val="00B15A02"/>
    <w:rsid w:val="00B4141D"/>
    <w:rsid w:val="00B65559"/>
    <w:rsid w:val="00B74D80"/>
    <w:rsid w:val="00B8067D"/>
    <w:rsid w:val="00B813A2"/>
    <w:rsid w:val="00B90C29"/>
    <w:rsid w:val="00BA615D"/>
    <w:rsid w:val="00BB661D"/>
    <w:rsid w:val="00BD448D"/>
    <w:rsid w:val="00BD694A"/>
    <w:rsid w:val="00C052C2"/>
    <w:rsid w:val="00C44EDB"/>
    <w:rsid w:val="00C954F0"/>
    <w:rsid w:val="00CB348E"/>
    <w:rsid w:val="00CD0F7A"/>
    <w:rsid w:val="00CD47AC"/>
    <w:rsid w:val="00CE2969"/>
    <w:rsid w:val="00D05F1A"/>
    <w:rsid w:val="00D12949"/>
    <w:rsid w:val="00D138ED"/>
    <w:rsid w:val="00D21677"/>
    <w:rsid w:val="00D2457F"/>
    <w:rsid w:val="00D31D7B"/>
    <w:rsid w:val="00D46138"/>
    <w:rsid w:val="00D560CB"/>
    <w:rsid w:val="00D60CE9"/>
    <w:rsid w:val="00D7258C"/>
    <w:rsid w:val="00D73FC6"/>
    <w:rsid w:val="00D81AE3"/>
    <w:rsid w:val="00D82C3E"/>
    <w:rsid w:val="00DA22F1"/>
    <w:rsid w:val="00DA7954"/>
    <w:rsid w:val="00DB4E4A"/>
    <w:rsid w:val="00DC1536"/>
    <w:rsid w:val="00DC20AE"/>
    <w:rsid w:val="00DC24B9"/>
    <w:rsid w:val="00DC38B4"/>
    <w:rsid w:val="00DE6656"/>
    <w:rsid w:val="00DF1BC4"/>
    <w:rsid w:val="00DF35D2"/>
    <w:rsid w:val="00E01E4C"/>
    <w:rsid w:val="00E102D9"/>
    <w:rsid w:val="00E277EB"/>
    <w:rsid w:val="00E35B7C"/>
    <w:rsid w:val="00E456AB"/>
    <w:rsid w:val="00E46624"/>
    <w:rsid w:val="00E72905"/>
    <w:rsid w:val="00E82133"/>
    <w:rsid w:val="00E91A91"/>
    <w:rsid w:val="00E96914"/>
    <w:rsid w:val="00E97CD4"/>
    <w:rsid w:val="00EA36BA"/>
    <w:rsid w:val="00EA491D"/>
    <w:rsid w:val="00EA4997"/>
    <w:rsid w:val="00EB0341"/>
    <w:rsid w:val="00EC5B2D"/>
    <w:rsid w:val="00EC7B64"/>
    <w:rsid w:val="00F358E0"/>
    <w:rsid w:val="00F43F8A"/>
    <w:rsid w:val="00F4621F"/>
    <w:rsid w:val="00F51D03"/>
    <w:rsid w:val="00F75247"/>
    <w:rsid w:val="00F7530E"/>
    <w:rsid w:val="00F7686A"/>
    <w:rsid w:val="00FA139D"/>
    <w:rsid w:val="00FC329B"/>
    <w:rsid w:val="00FD2B35"/>
    <w:rsid w:val="00FE0F4D"/>
    <w:rsid w:val="00FE1EC2"/>
    <w:rsid w:val="00FE6D73"/>
    <w:rsid w:val="00FF5151"/>
    <w:rsid w:val="00FF5EC6"/>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7F3"/>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026520"/>
    <w:pPr>
      <w:jc w:val="both"/>
    </w:pPr>
    <w:rPr>
      <w:sz w:val="28"/>
      <w:szCs w:val="28"/>
      <w:lang w:val="uk-UA"/>
    </w:rPr>
  </w:style>
  <w:style w:type="character" w:customStyle="1" w:styleId="BodyTextChar">
    <w:name w:val="Body Text Char"/>
    <w:basedOn w:val="DefaultParagraphFont"/>
    <w:link w:val="BodyText"/>
    <w:uiPriority w:val="99"/>
    <w:locked/>
    <w:rsid w:val="00026520"/>
    <w:rPr>
      <w:rFonts w:ascii="Times New Roman" w:hAnsi="Times New Roman" w:cs="Times New Roman"/>
      <w:sz w:val="24"/>
      <w:szCs w:val="24"/>
      <w:lang w:val="uk-UA" w:eastAsia="ru-RU"/>
    </w:rPr>
  </w:style>
  <w:style w:type="paragraph" w:styleId="ListParagraph">
    <w:name w:val="List Paragraph"/>
    <w:basedOn w:val="Normal"/>
    <w:uiPriority w:val="99"/>
    <w:qFormat/>
    <w:rsid w:val="00015C14"/>
    <w:pPr>
      <w:ind w:left="720"/>
    </w:p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F7530E"/>
    <w:pPr>
      <w:autoSpaceDE w:val="0"/>
      <w:autoSpaceDN w:val="0"/>
      <w:adjustRightInd w:val="0"/>
    </w:pPr>
    <w:rPr>
      <w:rFonts w:ascii="Verdana" w:hAnsi="Verdana" w:cs="Verdana"/>
      <w:sz w:val="20"/>
      <w:szCs w:val="20"/>
      <w:lang w:val="en-US" w:eastAsia="en-US"/>
    </w:rPr>
  </w:style>
  <w:style w:type="paragraph" w:styleId="BalloonText">
    <w:name w:val="Balloon Text"/>
    <w:basedOn w:val="Normal"/>
    <w:link w:val="BalloonTextChar"/>
    <w:uiPriority w:val="99"/>
    <w:semiHidden/>
    <w:rsid w:val="001C149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C1490"/>
    <w:rPr>
      <w:rFonts w:ascii="Tahoma" w:hAnsi="Tahoma" w:cs="Tahoma"/>
      <w:sz w:val="16"/>
      <w:szCs w:val="16"/>
      <w:lang w:eastAsia="ru-RU"/>
    </w:rPr>
  </w:style>
  <w:style w:type="paragraph" w:styleId="Header">
    <w:name w:val="header"/>
    <w:basedOn w:val="Normal"/>
    <w:link w:val="HeaderChar"/>
    <w:uiPriority w:val="99"/>
    <w:rsid w:val="00051E2E"/>
    <w:pPr>
      <w:tabs>
        <w:tab w:val="center" w:pos="4677"/>
        <w:tab w:val="right" w:pos="9355"/>
      </w:tabs>
    </w:pPr>
  </w:style>
  <w:style w:type="character" w:customStyle="1" w:styleId="HeaderChar">
    <w:name w:val="Header Char"/>
    <w:basedOn w:val="DefaultParagraphFont"/>
    <w:link w:val="Header"/>
    <w:uiPriority w:val="99"/>
    <w:locked/>
    <w:rsid w:val="00051E2E"/>
    <w:rPr>
      <w:rFonts w:ascii="Times New Roman" w:hAnsi="Times New Roman" w:cs="Times New Roman"/>
      <w:sz w:val="24"/>
      <w:szCs w:val="24"/>
      <w:lang w:eastAsia="ru-RU"/>
    </w:rPr>
  </w:style>
  <w:style w:type="paragraph" w:styleId="Footer">
    <w:name w:val="footer"/>
    <w:basedOn w:val="Normal"/>
    <w:link w:val="FooterChar"/>
    <w:uiPriority w:val="99"/>
    <w:rsid w:val="00051E2E"/>
    <w:pPr>
      <w:tabs>
        <w:tab w:val="center" w:pos="4677"/>
        <w:tab w:val="right" w:pos="9355"/>
      </w:tabs>
    </w:pPr>
  </w:style>
  <w:style w:type="character" w:customStyle="1" w:styleId="FooterChar">
    <w:name w:val="Footer Char"/>
    <w:basedOn w:val="DefaultParagraphFont"/>
    <w:link w:val="Footer"/>
    <w:uiPriority w:val="99"/>
    <w:locked/>
    <w:rsid w:val="00051E2E"/>
    <w:rPr>
      <w:rFonts w:ascii="Times New Roman" w:hAnsi="Times New Roman" w:cs="Times New Roman"/>
      <w:sz w:val="24"/>
      <w:szCs w:val="24"/>
      <w:lang w:eastAsia="ru-RU"/>
    </w:rPr>
  </w:style>
  <w:style w:type="paragraph" w:styleId="BodyTextIndent">
    <w:name w:val="Body Text Indent"/>
    <w:basedOn w:val="Normal"/>
    <w:link w:val="BodyTextIndentChar"/>
    <w:uiPriority w:val="99"/>
    <w:rsid w:val="00C052C2"/>
    <w:pPr>
      <w:spacing w:after="120"/>
      <w:ind w:left="283"/>
    </w:pPr>
  </w:style>
  <w:style w:type="character" w:customStyle="1" w:styleId="BodyTextIndentChar">
    <w:name w:val="Body Text Indent Char"/>
    <w:basedOn w:val="DefaultParagraphFont"/>
    <w:link w:val="BodyTextIndent"/>
    <w:uiPriority w:val="99"/>
    <w:locked/>
    <w:rsid w:val="00C052C2"/>
    <w:rPr>
      <w:rFonts w:ascii="Times New Roman" w:hAnsi="Times New Roman" w:cs="Times New Roman"/>
      <w:sz w:val="24"/>
      <w:szCs w:val="24"/>
      <w:lang w:eastAsia="ru-RU"/>
    </w:rPr>
  </w:style>
  <w:style w:type="character" w:customStyle="1" w:styleId="rvts0">
    <w:name w:val="rvts0"/>
    <w:basedOn w:val="DefaultParagraphFont"/>
    <w:uiPriority w:val="99"/>
    <w:rsid w:val="00C052C2"/>
  </w:style>
</w:styles>
</file>

<file path=word/webSettings.xml><?xml version="1.0" encoding="utf-8"?>
<w:webSettings xmlns:r="http://schemas.openxmlformats.org/officeDocument/2006/relationships" xmlns:w="http://schemas.openxmlformats.org/wordprocessingml/2006/main">
  <w:divs>
    <w:div w:id="380942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1528</TotalTime>
  <Pages>1</Pages>
  <Words>1714</Words>
  <Characters>977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Работа 2</cp:lastModifiedBy>
  <cp:revision>172</cp:revision>
  <cp:lastPrinted>2020-09-22T12:17:00Z</cp:lastPrinted>
  <dcterms:created xsi:type="dcterms:W3CDTF">2017-12-27T06:57:00Z</dcterms:created>
  <dcterms:modified xsi:type="dcterms:W3CDTF">2020-09-23T07:10:00Z</dcterms:modified>
</cp:coreProperties>
</file>