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4C0" w:rsidRDefault="004C74C0" w:rsidP="004C74C0">
      <w:pPr>
        <w:keepNext/>
        <w:keepLines/>
        <w:pageBreakBefore/>
        <w:tabs>
          <w:tab w:val="left" w:pos="-2160"/>
        </w:tabs>
        <w:ind w:left="6118"/>
        <w:jc w:val="right"/>
        <w:rPr>
          <w:lang w:val="uk-UA"/>
        </w:rPr>
      </w:pPr>
      <w:r>
        <w:rPr>
          <w:lang w:val="uk-UA"/>
        </w:rPr>
        <w:t xml:space="preserve">                             Додаток 1</w:t>
      </w:r>
    </w:p>
    <w:p w:rsidR="004C74C0" w:rsidRDefault="004C74C0" w:rsidP="004C74C0">
      <w:pPr>
        <w:keepNext/>
        <w:keepLines/>
        <w:tabs>
          <w:tab w:val="left" w:pos="-2160"/>
        </w:tabs>
        <w:ind w:left="5220" w:right="-339"/>
        <w:jc w:val="right"/>
        <w:rPr>
          <w:lang w:val="uk-UA"/>
        </w:rPr>
      </w:pPr>
      <w:r>
        <w:rPr>
          <w:lang w:val="uk-UA"/>
        </w:rPr>
        <w:t xml:space="preserve">          ЗАТВЕРДЖЕНО</w:t>
      </w:r>
    </w:p>
    <w:p w:rsidR="004C74C0" w:rsidRDefault="004C74C0" w:rsidP="004C74C0">
      <w:pPr>
        <w:keepNext/>
        <w:keepLines/>
        <w:tabs>
          <w:tab w:val="left" w:pos="-2160"/>
        </w:tabs>
        <w:ind w:left="5220" w:right="-339"/>
        <w:jc w:val="right"/>
        <w:rPr>
          <w:lang w:val="uk-UA"/>
        </w:rPr>
      </w:pPr>
      <w:r>
        <w:rPr>
          <w:lang w:val="uk-UA"/>
        </w:rPr>
        <w:t xml:space="preserve">розпорядження міського голови </w:t>
      </w:r>
      <w:r>
        <w:rPr>
          <w:lang w:val="uk-UA"/>
        </w:rPr>
        <w:br/>
        <w:t>від 31.08.2020 р. № 204-р</w:t>
      </w:r>
    </w:p>
    <w:p w:rsidR="004C74C0" w:rsidRDefault="004C74C0" w:rsidP="004C74C0">
      <w:pPr>
        <w:keepNext/>
        <w:keepLines/>
        <w:tabs>
          <w:tab w:val="left" w:pos="-2160"/>
        </w:tabs>
        <w:rPr>
          <w:lang w:val="uk-UA"/>
        </w:rPr>
      </w:pPr>
    </w:p>
    <w:p w:rsidR="004C74C0" w:rsidRDefault="004C74C0" w:rsidP="004C74C0">
      <w:pPr>
        <w:keepNext/>
        <w:keepLines/>
        <w:tabs>
          <w:tab w:val="left" w:pos="-2160"/>
        </w:tabs>
        <w:jc w:val="center"/>
        <w:rPr>
          <w:caps/>
          <w:spacing w:val="100"/>
          <w:lang w:val="uk-UA"/>
        </w:rPr>
      </w:pPr>
      <w:r>
        <w:rPr>
          <w:caps/>
          <w:spacing w:val="100"/>
          <w:lang w:val="uk-UA"/>
        </w:rPr>
        <w:t>склад</w:t>
      </w:r>
    </w:p>
    <w:p w:rsidR="004C74C0" w:rsidRDefault="004C74C0" w:rsidP="004C74C0">
      <w:pPr>
        <w:keepNext/>
        <w:keepLines/>
        <w:tabs>
          <w:tab w:val="left" w:pos="-2160"/>
        </w:tabs>
        <w:spacing w:line="220" w:lineRule="exact"/>
        <w:jc w:val="center"/>
        <w:rPr>
          <w:lang w:val="uk-UA"/>
        </w:rPr>
      </w:pPr>
      <w:r>
        <w:rPr>
          <w:lang w:val="uk-UA"/>
        </w:rPr>
        <w:t xml:space="preserve"> робочої  групи з підготовки та проведення заходів щодо відзначення 77-річниці визволення Слов’янська від нацистських окупантів у Другій світовій війні та святкування 375-річниці  заснування міста Слов’янська</w:t>
      </w:r>
    </w:p>
    <w:p w:rsidR="004C74C0" w:rsidRDefault="004C74C0" w:rsidP="004C74C0">
      <w:pPr>
        <w:keepNext/>
        <w:keepLines/>
        <w:tabs>
          <w:tab w:val="left" w:pos="-2160"/>
        </w:tabs>
        <w:spacing w:line="220" w:lineRule="exact"/>
        <w:jc w:val="center"/>
        <w:rPr>
          <w:lang w:val="uk-UA"/>
        </w:rPr>
      </w:pPr>
      <w:r>
        <w:rPr>
          <w:lang w:val="uk-UA"/>
        </w:rPr>
        <w:t xml:space="preserve">  </w:t>
      </w:r>
    </w:p>
    <w:p w:rsidR="004C74C0" w:rsidRDefault="004C74C0" w:rsidP="004C74C0">
      <w:pPr>
        <w:keepNext/>
        <w:keepLines/>
        <w:tabs>
          <w:tab w:val="left" w:pos="-2160"/>
        </w:tabs>
        <w:spacing w:line="220" w:lineRule="exact"/>
        <w:jc w:val="center"/>
        <w:rPr>
          <w:lang w:val="uk-UA"/>
        </w:rPr>
      </w:pPr>
    </w:p>
    <w:tbl>
      <w:tblPr>
        <w:tblW w:w="0" w:type="auto"/>
        <w:tblInd w:w="-106" w:type="dxa"/>
        <w:tblLayout w:type="fixed"/>
        <w:tblLook w:val="04A0" w:firstRow="1" w:lastRow="0" w:firstColumn="1" w:lastColumn="0" w:noHBand="0" w:noVBand="1"/>
      </w:tblPr>
      <w:tblGrid>
        <w:gridCol w:w="2787"/>
        <w:gridCol w:w="6569"/>
      </w:tblGrid>
      <w:tr w:rsidR="004C74C0" w:rsidTr="004C74C0">
        <w:trPr>
          <w:trHeight w:val="87"/>
        </w:trPr>
        <w:tc>
          <w:tcPr>
            <w:tcW w:w="2787" w:type="dxa"/>
          </w:tcPr>
          <w:p w:rsidR="004C74C0" w:rsidRDefault="004C74C0">
            <w:pPr>
              <w:pStyle w:val="6"/>
              <w:spacing w:line="276" w:lineRule="auto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Підлісний </w:t>
            </w:r>
          </w:p>
          <w:p w:rsidR="004C74C0" w:rsidRDefault="004C74C0">
            <w:pPr>
              <w:spacing w:line="276" w:lineRule="auto"/>
            </w:pPr>
            <w:r>
              <w:rPr>
                <w:lang w:val="uk-UA"/>
              </w:rPr>
              <w:t>Юрій Іванович</w:t>
            </w:r>
          </w:p>
          <w:p w:rsidR="004C74C0" w:rsidRDefault="004C74C0">
            <w:pPr>
              <w:keepNext/>
              <w:spacing w:line="276" w:lineRule="auto"/>
            </w:pPr>
          </w:p>
        </w:tc>
        <w:tc>
          <w:tcPr>
            <w:tcW w:w="6569" w:type="dxa"/>
            <w:hideMark/>
          </w:tcPr>
          <w:p w:rsidR="004C74C0" w:rsidRDefault="004C74C0">
            <w:pPr>
              <w:keepNext/>
              <w:spacing w:line="276" w:lineRule="auto"/>
              <w:jc w:val="both"/>
            </w:pPr>
            <w:r>
              <w:rPr>
                <w:lang w:val="uk-UA"/>
              </w:rPr>
              <w:t>- голова робочої групи, заступник міського голови</w:t>
            </w:r>
          </w:p>
        </w:tc>
      </w:tr>
      <w:tr w:rsidR="004C74C0" w:rsidTr="004C74C0">
        <w:trPr>
          <w:trHeight w:val="545"/>
        </w:trPr>
        <w:tc>
          <w:tcPr>
            <w:tcW w:w="2787" w:type="dxa"/>
            <w:hideMark/>
          </w:tcPr>
          <w:p w:rsidR="004C74C0" w:rsidRDefault="004C74C0">
            <w:pPr>
              <w:widowControl w:val="0"/>
              <w:spacing w:line="276" w:lineRule="auto"/>
              <w:rPr>
                <w:lang w:val="uk-UA"/>
              </w:rPr>
            </w:pPr>
            <w:r>
              <w:rPr>
                <w:lang w:val="uk-UA"/>
              </w:rPr>
              <w:t>Олійник Марина</w:t>
            </w:r>
          </w:p>
          <w:p w:rsidR="004C74C0" w:rsidRDefault="004C74C0">
            <w:pPr>
              <w:widowControl w:val="0"/>
              <w:spacing w:line="276" w:lineRule="auto"/>
              <w:rPr>
                <w:lang w:val="uk-UA"/>
              </w:rPr>
            </w:pPr>
            <w:r>
              <w:rPr>
                <w:lang w:val="uk-UA"/>
              </w:rPr>
              <w:t xml:space="preserve"> Миколаївна</w:t>
            </w:r>
          </w:p>
        </w:tc>
        <w:tc>
          <w:tcPr>
            <w:tcW w:w="6569" w:type="dxa"/>
            <w:hideMark/>
          </w:tcPr>
          <w:p w:rsidR="004C74C0" w:rsidRDefault="004C74C0">
            <w:pPr>
              <w:widowControl w:val="0"/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- начальник відділу культури Слов’янської міської ради, заступник голови робочої групи</w:t>
            </w:r>
          </w:p>
        </w:tc>
      </w:tr>
      <w:tr w:rsidR="004C74C0" w:rsidTr="004C74C0">
        <w:trPr>
          <w:trHeight w:val="545"/>
        </w:trPr>
        <w:tc>
          <w:tcPr>
            <w:tcW w:w="2787" w:type="dxa"/>
            <w:hideMark/>
          </w:tcPr>
          <w:p w:rsidR="004C74C0" w:rsidRDefault="004C74C0">
            <w:pPr>
              <w:keepNext/>
              <w:spacing w:line="276" w:lineRule="auto"/>
              <w:rPr>
                <w:lang w:val="uk-UA"/>
              </w:rPr>
            </w:pPr>
            <w:r>
              <w:rPr>
                <w:lang w:val="uk-UA"/>
              </w:rPr>
              <w:t>Гончарук Катерина Олександрівна</w:t>
            </w:r>
          </w:p>
        </w:tc>
        <w:tc>
          <w:tcPr>
            <w:tcW w:w="6569" w:type="dxa"/>
            <w:hideMark/>
          </w:tcPr>
          <w:p w:rsidR="004C74C0" w:rsidRDefault="004C74C0">
            <w:pPr>
              <w:keepNext/>
              <w:spacing w:line="276" w:lineRule="auto"/>
              <w:jc w:val="both"/>
            </w:pPr>
            <w:r>
              <w:rPr>
                <w:lang w:val="uk-UA"/>
              </w:rPr>
              <w:t>-  головний  спеціаліст відділу культури Слов’янської міської ради, секретар робочої групи</w:t>
            </w:r>
          </w:p>
        </w:tc>
      </w:tr>
    </w:tbl>
    <w:p w:rsidR="004C74C0" w:rsidRDefault="004C74C0" w:rsidP="004C74C0">
      <w:pPr>
        <w:widowControl w:val="0"/>
        <w:jc w:val="center"/>
        <w:rPr>
          <w:b/>
          <w:bCs/>
          <w:lang w:val="uk-UA"/>
        </w:rPr>
      </w:pPr>
    </w:p>
    <w:p w:rsidR="004C74C0" w:rsidRDefault="004C74C0" w:rsidP="004C74C0">
      <w:pPr>
        <w:widowControl w:val="0"/>
        <w:jc w:val="center"/>
        <w:rPr>
          <w:lang w:val="uk-UA"/>
        </w:rPr>
      </w:pPr>
      <w:r>
        <w:rPr>
          <w:lang w:val="uk-UA"/>
        </w:rPr>
        <w:t>ЧЛЕНИ  РОБОЧОЇ ГРУПИ</w:t>
      </w:r>
    </w:p>
    <w:p w:rsidR="004C74C0" w:rsidRDefault="004C74C0" w:rsidP="004C74C0">
      <w:pPr>
        <w:keepNext/>
        <w:ind w:left="544"/>
        <w:jc w:val="center"/>
        <w:rPr>
          <w:b/>
          <w:bCs/>
          <w:lang w:val="uk-UA"/>
        </w:rPr>
      </w:pPr>
    </w:p>
    <w:tbl>
      <w:tblPr>
        <w:tblW w:w="0" w:type="auto"/>
        <w:tblInd w:w="-106" w:type="dxa"/>
        <w:tblLayout w:type="fixed"/>
        <w:tblLook w:val="04A0" w:firstRow="1" w:lastRow="0" w:firstColumn="1" w:lastColumn="0" w:noHBand="0" w:noVBand="1"/>
      </w:tblPr>
      <w:tblGrid>
        <w:gridCol w:w="3120"/>
        <w:gridCol w:w="6240"/>
      </w:tblGrid>
      <w:tr w:rsidR="004C74C0" w:rsidTr="004C74C0">
        <w:trPr>
          <w:cantSplit/>
        </w:trPr>
        <w:tc>
          <w:tcPr>
            <w:tcW w:w="3120" w:type="dxa"/>
            <w:hideMark/>
          </w:tcPr>
          <w:p w:rsidR="004C74C0" w:rsidRDefault="004C74C0">
            <w:pPr>
              <w:spacing w:line="276" w:lineRule="auto"/>
              <w:rPr>
                <w:lang w:val="uk-UA"/>
              </w:rPr>
            </w:pPr>
            <w:proofErr w:type="spellStart"/>
            <w:r>
              <w:t>Башкає</w:t>
            </w:r>
            <w:proofErr w:type="gramStart"/>
            <w:r>
              <w:t>в</w:t>
            </w:r>
            <w:proofErr w:type="spellEnd"/>
            <w:proofErr w:type="gramEnd"/>
            <w:r>
              <w:t xml:space="preserve"> </w:t>
            </w:r>
          </w:p>
          <w:p w:rsidR="004C74C0" w:rsidRDefault="004C74C0">
            <w:pPr>
              <w:spacing w:line="276" w:lineRule="auto"/>
            </w:pPr>
            <w:proofErr w:type="spellStart"/>
            <w:r>
              <w:t>Володимир</w:t>
            </w:r>
            <w:proofErr w:type="spellEnd"/>
            <w:r>
              <w:t xml:space="preserve"> </w:t>
            </w:r>
            <w:proofErr w:type="spellStart"/>
            <w:r>
              <w:t>Геннадійович</w:t>
            </w:r>
            <w:proofErr w:type="spellEnd"/>
            <w:r>
              <w:t xml:space="preserve"> </w:t>
            </w:r>
          </w:p>
        </w:tc>
        <w:tc>
          <w:tcPr>
            <w:tcW w:w="6240" w:type="dxa"/>
          </w:tcPr>
          <w:p w:rsidR="004C74C0" w:rsidRDefault="004C74C0">
            <w:pPr>
              <w:spacing w:line="276" w:lineRule="auto"/>
              <w:jc w:val="both"/>
            </w:pPr>
            <w:r>
              <w:t xml:space="preserve">-начальник </w:t>
            </w:r>
            <w:proofErr w:type="spellStart"/>
            <w:r>
              <w:t>управління</w:t>
            </w:r>
            <w:proofErr w:type="spellEnd"/>
            <w:r>
              <w:t xml:space="preserve"> </w:t>
            </w:r>
            <w:proofErr w:type="spellStart"/>
            <w:r>
              <w:t>житлово-комунального</w:t>
            </w:r>
            <w:proofErr w:type="spellEnd"/>
            <w:r>
              <w:t xml:space="preserve"> </w:t>
            </w:r>
            <w:proofErr w:type="spellStart"/>
            <w:r>
              <w:t>господарства</w:t>
            </w:r>
            <w:proofErr w:type="spellEnd"/>
            <w:r>
              <w:t xml:space="preserve"> </w:t>
            </w:r>
            <w:proofErr w:type="spellStart"/>
            <w:r>
              <w:t>Слов’янської</w:t>
            </w:r>
            <w:proofErr w:type="spellEnd"/>
            <w:r>
              <w:t xml:space="preserve"> </w:t>
            </w:r>
            <w:proofErr w:type="spellStart"/>
            <w:r>
              <w:t>міської</w:t>
            </w:r>
            <w:proofErr w:type="spellEnd"/>
            <w:r>
              <w:t xml:space="preserve"> </w:t>
            </w:r>
            <w:proofErr w:type="gramStart"/>
            <w:r>
              <w:t>ради</w:t>
            </w:r>
            <w:proofErr w:type="gramEnd"/>
          </w:p>
          <w:p w:rsidR="004C74C0" w:rsidRDefault="004C74C0">
            <w:pPr>
              <w:spacing w:line="276" w:lineRule="auto"/>
              <w:jc w:val="both"/>
            </w:pPr>
          </w:p>
        </w:tc>
      </w:tr>
      <w:tr w:rsidR="004C74C0" w:rsidTr="004C74C0">
        <w:trPr>
          <w:cantSplit/>
        </w:trPr>
        <w:tc>
          <w:tcPr>
            <w:tcW w:w="3120" w:type="dxa"/>
            <w:hideMark/>
          </w:tcPr>
          <w:p w:rsidR="004C74C0" w:rsidRDefault="004C74C0">
            <w:pPr>
              <w:spacing w:line="276" w:lineRule="auto"/>
              <w:rPr>
                <w:lang w:val="uk-UA"/>
              </w:rPr>
            </w:pPr>
            <w:r>
              <w:t xml:space="preserve"> Борисенко</w:t>
            </w:r>
          </w:p>
          <w:p w:rsidR="004C74C0" w:rsidRDefault="004C74C0">
            <w:pPr>
              <w:spacing w:line="276" w:lineRule="auto"/>
            </w:pPr>
            <w:r>
              <w:t xml:space="preserve"> Руслан </w:t>
            </w:r>
            <w:proofErr w:type="spellStart"/>
            <w:r>
              <w:t>Олександрович</w:t>
            </w:r>
            <w:proofErr w:type="spellEnd"/>
            <w:r>
              <w:t xml:space="preserve"> </w:t>
            </w:r>
          </w:p>
        </w:tc>
        <w:tc>
          <w:tcPr>
            <w:tcW w:w="6240" w:type="dxa"/>
          </w:tcPr>
          <w:p w:rsidR="004C74C0" w:rsidRDefault="004C74C0">
            <w:pPr>
              <w:spacing w:line="276" w:lineRule="auto"/>
              <w:jc w:val="both"/>
            </w:pPr>
            <w:r>
              <w:t xml:space="preserve">- начальник </w:t>
            </w:r>
            <w:proofErr w:type="spellStart"/>
            <w:r>
              <w:t>відділу</w:t>
            </w:r>
            <w:proofErr w:type="spellEnd"/>
            <w:r>
              <w:t xml:space="preserve"> </w:t>
            </w:r>
            <w:proofErr w:type="spellStart"/>
            <w:r>
              <w:t>кадрової</w:t>
            </w:r>
            <w:proofErr w:type="spellEnd"/>
            <w:r>
              <w:t xml:space="preserve"> </w:t>
            </w:r>
            <w:proofErr w:type="spellStart"/>
            <w:r>
              <w:t>роботи</w:t>
            </w:r>
            <w:proofErr w:type="spellEnd"/>
            <w:r>
              <w:t xml:space="preserve"> </w:t>
            </w:r>
            <w:proofErr w:type="spellStart"/>
            <w:r>
              <w:t>Слов’янської</w:t>
            </w:r>
            <w:proofErr w:type="spellEnd"/>
            <w:r>
              <w:t xml:space="preserve"> </w:t>
            </w:r>
            <w:proofErr w:type="spellStart"/>
            <w:r>
              <w:t>міської</w:t>
            </w:r>
            <w:proofErr w:type="spellEnd"/>
            <w:r>
              <w:t xml:space="preserve"> </w:t>
            </w:r>
            <w:proofErr w:type="gramStart"/>
            <w:r>
              <w:t>ради</w:t>
            </w:r>
            <w:proofErr w:type="gramEnd"/>
          </w:p>
          <w:p w:rsidR="004C74C0" w:rsidRDefault="004C74C0">
            <w:pPr>
              <w:spacing w:line="276" w:lineRule="auto"/>
              <w:jc w:val="both"/>
            </w:pPr>
          </w:p>
        </w:tc>
      </w:tr>
      <w:tr w:rsidR="004C74C0" w:rsidTr="004C74C0">
        <w:trPr>
          <w:cantSplit/>
        </w:trPr>
        <w:tc>
          <w:tcPr>
            <w:tcW w:w="3120" w:type="dxa"/>
            <w:hideMark/>
          </w:tcPr>
          <w:p w:rsidR="004C74C0" w:rsidRDefault="004C74C0">
            <w:pPr>
              <w:spacing w:line="276" w:lineRule="auto"/>
              <w:rPr>
                <w:lang w:val="uk-UA"/>
              </w:rPr>
            </w:pPr>
            <w:proofErr w:type="spellStart"/>
            <w:r>
              <w:t>Васильчук</w:t>
            </w:r>
            <w:proofErr w:type="spellEnd"/>
            <w:r>
              <w:t xml:space="preserve"> </w:t>
            </w:r>
          </w:p>
          <w:p w:rsidR="004C74C0" w:rsidRDefault="004C74C0">
            <w:pPr>
              <w:spacing w:line="276" w:lineRule="auto"/>
            </w:pPr>
            <w:proofErr w:type="spellStart"/>
            <w:r>
              <w:t>Леонід</w:t>
            </w:r>
            <w:proofErr w:type="spellEnd"/>
            <w:r>
              <w:t xml:space="preserve"> Федорович</w:t>
            </w:r>
          </w:p>
        </w:tc>
        <w:tc>
          <w:tcPr>
            <w:tcW w:w="6240" w:type="dxa"/>
            <w:hideMark/>
          </w:tcPr>
          <w:p w:rsidR="004C74C0" w:rsidRDefault="004C74C0">
            <w:pPr>
              <w:spacing w:line="276" w:lineRule="auto"/>
              <w:jc w:val="both"/>
            </w:pPr>
            <w:r>
              <w:t>-   голова</w:t>
            </w:r>
            <w:proofErr w:type="gramStart"/>
            <w:r>
              <w:t xml:space="preserve"> Р</w:t>
            </w:r>
            <w:proofErr w:type="gramEnd"/>
            <w:r>
              <w:t xml:space="preserve">ади </w:t>
            </w:r>
            <w:proofErr w:type="spellStart"/>
            <w:r>
              <w:t>Слов’янської</w:t>
            </w:r>
            <w:proofErr w:type="spellEnd"/>
            <w:r>
              <w:t xml:space="preserve"> </w:t>
            </w:r>
            <w:proofErr w:type="spellStart"/>
            <w:r>
              <w:t>міської</w:t>
            </w:r>
            <w:proofErr w:type="spellEnd"/>
            <w:r>
              <w:t xml:space="preserve"> </w:t>
            </w:r>
            <w:proofErr w:type="spellStart"/>
            <w:r>
              <w:t>організації</w:t>
            </w:r>
            <w:proofErr w:type="spellEnd"/>
            <w:r>
              <w:t xml:space="preserve"> </w:t>
            </w:r>
            <w:proofErr w:type="spellStart"/>
            <w:r>
              <w:t>ветеранів</w:t>
            </w:r>
            <w:proofErr w:type="spellEnd"/>
            <w:r>
              <w:t xml:space="preserve"> </w:t>
            </w:r>
            <w:proofErr w:type="spellStart"/>
            <w:r>
              <w:t>України</w:t>
            </w:r>
            <w:proofErr w:type="spellEnd"/>
            <w:r>
              <w:t xml:space="preserve"> (за </w:t>
            </w:r>
            <w:proofErr w:type="spellStart"/>
            <w:r>
              <w:t>згодою</w:t>
            </w:r>
            <w:proofErr w:type="spellEnd"/>
            <w:r>
              <w:t>)</w:t>
            </w:r>
          </w:p>
        </w:tc>
      </w:tr>
      <w:tr w:rsidR="004C74C0" w:rsidTr="004C74C0">
        <w:trPr>
          <w:cantSplit/>
        </w:trPr>
        <w:tc>
          <w:tcPr>
            <w:tcW w:w="3120" w:type="dxa"/>
            <w:hideMark/>
          </w:tcPr>
          <w:p w:rsidR="004C74C0" w:rsidRDefault="004C74C0">
            <w:pPr>
              <w:spacing w:line="276" w:lineRule="auto"/>
            </w:pPr>
            <w:r>
              <w:t>Джим</w:t>
            </w:r>
          </w:p>
          <w:p w:rsidR="004C74C0" w:rsidRDefault="004C74C0">
            <w:pPr>
              <w:spacing w:line="276" w:lineRule="auto"/>
            </w:pPr>
            <w:proofErr w:type="spellStart"/>
            <w:r>
              <w:t>Олена</w:t>
            </w:r>
            <w:proofErr w:type="spellEnd"/>
            <w:r>
              <w:t xml:space="preserve"> </w:t>
            </w:r>
            <w:proofErr w:type="spellStart"/>
            <w:r>
              <w:t>Юріївна</w:t>
            </w:r>
            <w:proofErr w:type="spellEnd"/>
          </w:p>
        </w:tc>
        <w:tc>
          <w:tcPr>
            <w:tcW w:w="6240" w:type="dxa"/>
          </w:tcPr>
          <w:p w:rsidR="004C74C0" w:rsidRDefault="004C74C0">
            <w:pPr>
              <w:spacing w:line="276" w:lineRule="auto"/>
              <w:jc w:val="both"/>
            </w:pPr>
            <w:r>
              <w:t xml:space="preserve">-  начальник </w:t>
            </w:r>
            <w:proofErr w:type="spellStart"/>
            <w:r>
              <w:t>відділу</w:t>
            </w:r>
            <w:proofErr w:type="spellEnd"/>
            <w:r>
              <w:t xml:space="preserve"> </w:t>
            </w:r>
            <w:proofErr w:type="spellStart"/>
            <w:r>
              <w:t>охорони</w:t>
            </w:r>
            <w:proofErr w:type="spellEnd"/>
            <w:r>
              <w:t xml:space="preserve"> </w:t>
            </w:r>
            <w:proofErr w:type="spellStart"/>
            <w:r>
              <w:t>здоров’я</w:t>
            </w:r>
            <w:proofErr w:type="spellEnd"/>
            <w:r>
              <w:t xml:space="preserve"> </w:t>
            </w:r>
            <w:proofErr w:type="spellStart"/>
            <w:r>
              <w:t>Слов’янської</w:t>
            </w:r>
            <w:proofErr w:type="spellEnd"/>
            <w:r>
              <w:t xml:space="preserve"> </w:t>
            </w:r>
            <w:proofErr w:type="spellStart"/>
            <w:r>
              <w:t>міської</w:t>
            </w:r>
            <w:proofErr w:type="spellEnd"/>
            <w:r>
              <w:t xml:space="preserve"> </w:t>
            </w:r>
            <w:proofErr w:type="gramStart"/>
            <w:r>
              <w:t>ради</w:t>
            </w:r>
            <w:proofErr w:type="gramEnd"/>
          </w:p>
          <w:p w:rsidR="004C74C0" w:rsidRDefault="004C74C0">
            <w:pPr>
              <w:spacing w:line="276" w:lineRule="auto"/>
              <w:jc w:val="both"/>
            </w:pPr>
          </w:p>
        </w:tc>
      </w:tr>
      <w:tr w:rsidR="004C74C0" w:rsidTr="004C74C0">
        <w:trPr>
          <w:cantSplit/>
        </w:trPr>
        <w:tc>
          <w:tcPr>
            <w:tcW w:w="3120" w:type="dxa"/>
            <w:hideMark/>
          </w:tcPr>
          <w:p w:rsidR="004C74C0" w:rsidRDefault="004C74C0">
            <w:pPr>
              <w:spacing w:line="276" w:lineRule="auto"/>
              <w:rPr>
                <w:lang w:val="uk-UA"/>
              </w:rPr>
            </w:pPr>
            <w:proofErr w:type="spellStart"/>
            <w:r>
              <w:t>Загурський</w:t>
            </w:r>
            <w:proofErr w:type="spellEnd"/>
          </w:p>
          <w:p w:rsidR="004C74C0" w:rsidRDefault="004C74C0">
            <w:pPr>
              <w:spacing w:line="276" w:lineRule="auto"/>
            </w:pPr>
            <w:r>
              <w:t xml:space="preserve"> </w:t>
            </w:r>
            <w:proofErr w:type="spellStart"/>
            <w:r>
              <w:t>Станіслав</w:t>
            </w:r>
            <w:proofErr w:type="spellEnd"/>
            <w:r>
              <w:t xml:space="preserve"> </w:t>
            </w:r>
            <w:proofErr w:type="spellStart"/>
            <w:r>
              <w:t>Францевич</w:t>
            </w:r>
            <w:proofErr w:type="spellEnd"/>
          </w:p>
        </w:tc>
        <w:tc>
          <w:tcPr>
            <w:tcW w:w="6240" w:type="dxa"/>
            <w:hideMark/>
          </w:tcPr>
          <w:p w:rsidR="004C74C0" w:rsidRDefault="004C74C0">
            <w:pPr>
              <w:spacing w:line="276" w:lineRule="auto"/>
              <w:jc w:val="both"/>
            </w:pPr>
            <w:r>
              <w:t xml:space="preserve">- начальник </w:t>
            </w:r>
            <w:proofErr w:type="spellStart"/>
            <w:r>
              <w:t>Слов’янського</w:t>
            </w:r>
            <w:proofErr w:type="spellEnd"/>
            <w:r>
              <w:t xml:space="preserve">  </w:t>
            </w:r>
            <w:proofErr w:type="spellStart"/>
            <w:r>
              <w:t>відділу</w:t>
            </w:r>
            <w:proofErr w:type="spellEnd"/>
            <w:r>
              <w:t xml:space="preserve"> </w:t>
            </w:r>
            <w:proofErr w:type="spellStart"/>
            <w:r>
              <w:t>поліції</w:t>
            </w:r>
            <w:proofErr w:type="spellEnd"/>
            <w:r>
              <w:t xml:space="preserve"> Головного </w:t>
            </w:r>
            <w:proofErr w:type="spellStart"/>
            <w:r>
              <w:t>Управління</w:t>
            </w:r>
            <w:proofErr w:type="spellEnd"/>
            <w:r>
              <w:t xml:space="preserve"> </w:t>
            </w:r>
            <w:proofErr w:type="spellStart"/>
            <w:r>
              <w:t>Національної</w:t>
            </w:r>
            <w:proofErr w:type="spellEnd"/>
            <w:r>
              <w:t xml:space="preserve"> </w:t>
            </w:r>
            <w:proofErr w:type="spellStart"/>
            <w:r>
              <w:t>поліції</w:t>
            </w:r>
            <w:proofErr w:type="spellEnd"/>
            <w:r>
              <w:t xml:space="preserve"> </w:t>
            </w:r>
            <w:proofErr w:type="spellStart"/>
            <w:r>
              <w:t>України</w:t>
            </w:r>
            <w:proofErr w:type="spellEnd"/>
            <w:r>
              <w:t xml:space="preserve"> в </w:t>
            </w:r>
            <w:proofErr w:type="spellStart"/>
            <w:r>
              <w:t>Донецькі</w:t>
            </w:r>
            <w:proofErr w:type="spellEnd"/>
            <w:r>
              <w:t xml:space="preserve"> </w:t>
            </w:r>
            <w:proofErr w:type="spellStart"/>
            <w:r>
              <w:t>області</w:t>
            </w:r>
            <w:proofErr w:type="spellEnd"/>
            <w:r>
              <w:t xml:space="preserve"> (за </w:t>
            </w:r>
            <w:proofErr w:type="spellStart"/>
            <w:r>
              <w:t>згодою</w:t>
            </w:r>
            <w:proofErr w:type="spellEnd"/>
            <w:r>
              <w:t>)</w:t>
            </w:r>
          </w:p>
        </w:tc>
      </w:tr>
      <w:tr w:rsidR="004C74C0" w:rsidTr="004C74C0">
        <w:trPr>
          <w:cantSplit/>
        </w:trPr>
        <w:tc>
          <w:tcPr>
            <w:tcW w:w="3120" w:type="dxa"/>
            <w:hideMark/>
          </w:tcPr>
          <w:p w:rsidR="004C74C0" w:rsidRDefault="004C74C0">
            <w:pPr>
              <w:spacing w:line="276" w:lineRule="auto"/>
              <w:rPr>
                <w:lang w:val="uk-UA"/>
              </w:rPr>
            </w:pPr>
            <w:proofErr w:type="spellStart"/>
            <w:r>
              <w:t>Кашлаков</w:t>
            </w:r>
            <w:proofErr w:type="spellEnd"/>
          </w:p>
          <w:p w:rsidR="004C74C0" w:rsidRDefault="004C74C0">
            <w:pPr>
              <w:spacing w:line="276" w:lineRule="auto"/>
            </w:pPr>
            <w:proofErr w:type="spellStart"/>
            <w:r>
              <w:t>Олександр</w:t>
            </w:r>
            <w:proofErr w:type="spellEnd"/>
            <w:r>
              <w:t xml:space="preserve"> </w:t>
            </w:r>
            <w:proofErr w:type="spellStart"/>
            <w:r>
              <w:t>Євгенович</w:t>
            </w:r>
            <w:proofErr w:type="spellEnd"/>
            <w:r>
              <w:t xml:space="preserve"> </w:t>
            </w:r>
          </w:p>
        </w:tc>
        <w:tc>
          <w:tcPr>
            <w:tcW w:w="6240" w:type="dxa"/>
            <w:hideMark/>
          </w:tcPr>
          <w:p w:rsidR="004C74C0" w:rsidRDefault="004C74C0">
            <w:pPr>
              <w:spacing w:line="276" w:lineRule="auto"/>
              <w:jc w:val="both"/>
            </w:pPr>
            <w:r>
              <w:t xml:space="preserve">- директор </w:t>
            </w:r>
            <w:proofErr w:type="gramStart"/>
            <w:r>
              <w:t>КЗ</w:t>
            </w:r>
            <w:proofErr w:type="gramEnd"/>
            <w:r>
              <w:t xml:space="preserve"> «Центр </w:t>
            </w:r>
            <w:proofErr w:type="spellStart"/>
            <w:r>
              <w:t>культури</w:t>
            </w:r>
            <w:proofErr w:type="spellEnd"/>
            <w:r>
              <w:t xml:space="preserve"> і </w:t>
            </w:r>
            <w:proofErr w:type="spellStart"/>
            <w:r>
              <w:t>довкілля</w:t>
            </w:r>
            <w:proofErr w:type="spellEnd"/>
            <w:r>
              <w:t xml:space="preserve"> м. </w:t>
            </w:r>
            <w:proofErr w:type="spellStart"/>
            <w:r>
              <w:t>Слов’янська</w:t>
            </w:r>
            <w:proofErr w:type="spellEnd"/>
            <w:r>
              <w:t>»</w:t>
            </w:r>
          </w:p>
        </w:tc>
      </w:tr>
      <w:tr w:rsidR="004C74C0" w:rsidTr="004C74C0">
        <w:trPr>
          <w:cantSplit/>
        </w:trPr>
        <w:tc>
          <w:tcPr>
            <w:tcW w:w="3120" w:type="dxa"/>
          </w:tcPr>
          <w:p w:rsidR="004C74C0" w:rsidRDefault="004C74C0">
            <w:pPr>
              <w:spacing w:line="276" w:lineRule="auto"/>
              <w:rPr>
                <w:lang w:val="uk-UA"/>
              </w:rPr>
            </w:pPr>
            <w:proofErr w:type="spellStart"/>
            <w:r>
              <w:t>Ковальов</w:t>
            </w:r>
            <w:proofErr w:type="spellEnd"/>
          </w:p>
          <w:p w:rsidR="004C74C0" w:rsidRDefault="004C74C0">
            <w:pPr>
              <w:spacing w:line="276" w:lineRule="auto"/>
            </w:pPr>
            <w:r>
              <w:t xml:space="preserve"> </w:t>
            </w:r>
            <w:proofErr w:type="spellStart"/>
            <w:r>
              <w:t>Ігор</w:t>
            </w:r>
            <w:proofErr w:type="spellEnd"/>
            <w:r>
              <w:t xml:space="preserve"> Григорович</w:t>
            </w:r>
          </w:p>
          <w:p w:rsidR="004C74C0" w:rsidRDefault="004C74C0">
            <w:pPr>
              <w:spacing w:line="276" w:lineRule="auto"/>
            </w:pPr>
          </w:p>
        </w:tc>
        <w:tc>
          <w:tcPr>
            <w:tcW w:w="6240" w:type="dxa"/>
            <w:hideMark/>
          </w:tcPr>
          <w:p w:rsidR="004C74C0" w:rsidRDefault="004C74C0">
            <w:pPr>
              <w:spacing w:line="276" w:lineRule="auto"/>
              <w:jc w:val="both"/>
            </w:pPr>
            <w:r>
              <w:t xml:space="preserve">- начальник </w:t>
            </w:r>
            <w:proofErr w:type="spellStart"/>
            <w:r>
              <w:t>фінансового</w:t>
            </w:r>
            <w:proofErr w:type="spellEnd"/>
            <w:r>
              <w:t xml:space="preserve"> </w:t>
            </w:r>
            <w:proofErr w:type="spellStart"/>
            <w:r>
              <w:t>управління</w:t>
            </w:r>
            <w:proofErr w:type="spellEnd"/>
            <w:r>
              <w:t xml:space="preserve"> </w:t>
            </w:r>
            <w:proofErr w:type="spellStart"/>
            <w:r>
              <w:t>Слов’янської</w:t>
            </w:r>
            <w:proofErr w:type="spellEnd"/>
            <w:r>
              <w:t xml:space="preserve"> </w:t>
            </w:r>
            <w:proofErr w:type="spellStart"/>
            <w:r>
              <w:t>міської</w:t>
            </w:r>
            <w:proofErr w:type="spellEnd"/>
            <w:r>
              <w:t xml:space="preserve"> </w:t>
            </w:r>
            <w:proofErr w:type="gramStart"/>
            <w:r>
              <w:t>ради</w:t>
            </w:r>
            <w:proofErr w:type="gramEnd"/>
          </w:p>
        </w:tc>
      </w:tr>
      <w:tr w:rsidR="004C74C0" w:rsidTr="004C74C0">
        <w:trPr>
          <w:cantSplit/>
          <w:trHeight w:val="666"/>
        </w:trPr>
        <w:tc>
          <w:tcPr>
            <w:tcW w:w="3120" w:type="dxa"/>
            <w:hideMark/>
          </w:tcPr>
          <w:p w:rsidR="004C74C0" w:rsidRDefault="004C74C0">
            <w:pPr>
              <w:spacing w:line="276" w:lineRule="auto"/>
            </w:pPr>
            <w:proofErr w:type="spellStart"/>
            <w:r>
              <w:t>Макієнко</w:t>
            </w:r>
            <w:proofErr w:type="spellEnd"/>
            <w:r>
              <w:t xml:space="preserve"> </w:t>
            </w:r>
          </w:p>
          <w:p w:rsidR="004C74C0" w:rsidRDefault="004C74C0">
            <w:pPr>
              <w:spacing w:line="276" w:lineRule="auto"/>
            </w:pPr>
            <w:r>
              <w:t>Римма</w:t>
            </w:r>
            <w:proofErr w:type="gramStart"/>
            <w:r>
              <w:t xml:space="preserve"> </w:t>
            </w:r>
            <w:proofErr w:type="spellStart"/>
            <w:r>
              <w:t>В</w:t>
            </w:r>
            <w:proofErr w:type="gramEnd"/>
            <w:r>
              <w:t>ікторівна</w:t>
            </w:r>
            <w:proofErr w:type="spellEnd"/>
          </w:p>
        </w:tc>
        <w:tc>
          <w:tcPr>
            <w:tcW w:w="6240" w:type="dxa"/>
            <w:hideMark/>
          </w:tcPr>
          <w:p w:rsidR="004C74C0" w:rsidRDefault="004C74C0">
            <w:pPr>
              <w:spacing w:line="276" w:lineRule="auto"/>
              <w:jc w:val="both"/>
            </w:pPr>
            <w:r>
              <w:rPr>
                <w:lang w:val="uk-UA"/>
              </w:rPr>
              <w:t>-</w:t>
            </w:r>
            <w:r>
              <w:t xml:space="preserve"> начальник </w:t>
            </w:r>
            <w:proofErr w:type="spellStart"/>
            <w:r>
              <w:t>відділу</w:t>
            </w:r>
            <w:proofErr w:type="spellEnd"/>
            <w:r>
              <w:t xml:space="preserve"> транспорту та </w:t>
            </w:r>
            <w:proofErr w:type="spellStart"/>
            <w:r>
              <w:t>зв’язку</w:t>
            </w:r>
            <w:proofErr w:type="spellEnd"/>
            <w:r>
              <w:t xml:space="preserve"> </w:t>
            </w:r>
            <w:proofErr w:type="spellStart"/>
            <w:r>
              <w:t>Слов’янської</w:t>
            </w:r>
            <w:proofErr w:type="spellEnd"/>
            <w:r>
              <w:t xml:space="preserve"> </w:t>
            </w:r>
            <w:proofErr w:type="spellStart"/>
            <w:r>
              <w:t>міської</w:t>
            </w:r>
            <w:proofErr w:type="spellEnd"/>
            <w:r>
              <w:t xml:space="preserve"> ради</w:t>
            </w:r>
          </w:p>
        </w:tc>
      </w:tr>
      <w:tr w:rsidR="004C74C0" w:rsidTr="004C74C0">
        <w:trPr>
          <w:cantSplit/>
          <w:trHeight w:val="722"/>
        </w:trPr>
        <w:tc>
          <w:tcPr>
            <w:tcW w:w="3120" w:type="dxa"/>
            <w:hideMark/>
          </w:tcPr>
          <w:p w:rsidR="004C74C0" w:rsidRDefault="004C74C0">
            <w:pPr>
              <w:spacing w:line="276" w:lineRule="auto"/>
            </w:pPr>
            <w:proofErr w:type="spellStart"/>
            <w:r>
              <w:t>Міщенко</w:t>
            </w:r>
            <w:proofErr w:type="spellEnd"/>
            <w:r>
              <w:t xml:space="preserve"> </w:t>
            </w:r>
          </w:p>
          <w:p w:rsidR="004C74C0" w:rsidRDefault="004C74C0">
            <w:pPr>
              <w:spacing w:line="276" w:lineRule="auto"/>
            </w:pPr>
            <w:proofErr w:type="spellStart"/>
            <w:r>
              <w:t>Олександр</w:t>
            </w:r>
            <w:proofErr w:type="spellEnd"/>
            <w:r>
              <w:t xml:space="preserve"> </w:t>
            </w:r>
            <w:proofErr w:type="spellStart"/>
            <w:r>
              <w:t>Миколайович</w:t>
            </w:r>
            <w:proofErr w:type="spellEnd"/>
          </w:p>
        </w:tc>
        <w:tc>
          <w:tcPr>
            <w:tcW w:w="6240" w:type="dxa"/>
            <w:hideMark/>
          </w:tcPr>
          <w:p w:rsidR="004C74C0" w:rsidRDefault="004C74C0">
            <w:pPr>
              <w:spacing w:line="276" w:lineRule="auto"/>
              <w:jc w:val="both"/>
            </w:pPr>
            <w:r>
              <w:t xml:space="preserve">- начальник </w:t>
            </w:r>
            <w:proofErr w:type="spellStart"/>
            <w:r>
              <w:t>відділу</w:t>
            </w:r>
            <w:proofErr w:type="spellEnd"/>
            <w:r>
              <w:t xml:space="preserve"> у справах </w:t>
            </w:r>
            <w:proofErr w:type="spellStart"/>
            <w:r>
              <w:t>сім’ї</w:t>
            </w:r>
            <w:proofErr w:type="spellEnd"/>
            <w:r>
              <w:t xml:space="preserve">, </w:t>
            </w:r>
            <w:proofErr w:type="spellStart"/>
            <w:r>
              <w:t>молоді</w:t>
            </w:r>
            <w:proofErr w:type="spellEnd"/>
            <w:r>
              <w:t xml:space="preserve">, </w:t>
            </w:r>
            <w:proofErr w:type="spellStart"/>
            <w:r>
              <w:t>фізкультури</w:t>
            </w:r>
            <w:proofErr w:type="spellEnd"/>
            <w:r>
              <w:t xml:space="preserve"> і спорту </w:t>
            </w:r>
            <w:proofErr w:type="spellStart"/>
            <w:r>
              <w:t>Слов’янської</w:t>
            </w:r>
            <w:proofErr w:type="spellEnd"/>
            <w:r>
              <w:t xml:space="preserve"> </w:t>
            </w:r>
            <w:proofErr w:type="spellStart"/>
            <w:r>
              <w:t>міської</w:t>
            </w:r>
            <w:proofErr w:type="spellEnd"/>
            <w:r>
              <w:t xml:space="preserve"> </w:t>
            </w:r>
            <w:proofErr w:type="gramStart"/>
            <w:r>
              <w:t>ради</w:t>
            </w:r>
            <w:proofErr w:type="gramEnd"/>
          </w:p>
        </w:tc>
      </w:tr>
      <w:tr w:rsidR="004C74C0" w:rsidTr="004C74C0">
        <w:trPr>
          <w:cantSplit/>
          <w:trHeight w:val="722"/>
        </w:trPr>
        <w:tc>
          <w:tcPr>
            <w:tcW w:w="3120" w:type="dxa"/>
            <w:hideMark/>
          </w:tcPr>
          <w:p w:rsidR="004C74C0" w:rsidRDefault="004C74C0">
            <w:pPr>
              <w:spacing w:line="276" w:lineRule="auto"/>
              <w:rPr>
                <w:lang w:val="uk-UA"/>
              </w:rPr>
            </w:pPr>
            <w:proofErr w:type="spellStart"/>
            <w:r>
              <w:t>Москалець</w:t>
            </w:r>
            <w:proofErr w:type="spellEnd"/>
            <w:r>
              <w:t xml:space="preserve"> </w:t>
            </w:r>
          </w:p>
          <w:p w:rsidR="004C74C0" w:rsidRDefault="004C74C0">
            <w:pPr>
              <w:spacing w:line="276" w:lineRule="auto"/>
            </w:pPr>
            <w:proofErr w:type="spellStart"/>
            <w:r>
              <w:t>Сергій</w:t>
            </w:r>
            <w:proofErr w:type="spellEnd"/>
            <w:r>
              <w:t xml:space="preserve"> </w:t>
            </w:r>
            <w:proofErr w:type="spellStart"/>
            <w:r>
              <w:t>Олександрович</w:t>
            </w:r>
            <w:proofErr w:type="spellEnd"/>
            <w:r>
              <w:t xml:space="preserve"> </w:t>
            </w:r>
          </w:p>
        </w:tc>
        <w:tc>
          <w:tcPr>
            <w:tcW w:w="6240" w:type="dxa"/>
            <w:hideMark/>
          </w:tcPr>
          <w:p w:rsidR="004C74C0" w:rsidRDefault="004C74C0">
            <w:pPr>
              <w:spacing w:line="276" w:lineRule="auto"/>
              <w:jc w:val="both"/>
            </w:pPr>
            <w:r>
              <w:t xml:space="preserve">- начальник 6 </w:t>
            </w:r>
            <w:proofErr w:type="gramStart"/>
            <w:r>
              <w:t>державного</w:t>
            </w:r>
            <w:proofErr w:type="gramEnd"/>
            <w:r>
              <w:t xml:space="preserve"> </w:t>
            </w:r>
            <w:proofErr w:type="spellStart"/>
            <w:r>
              <w:t>пожежно-рятувального</w:t>
            </w:r>
            <w:proofErr w:type="spellEnd"/>
            <w:r>
              <w:t xml:space="preserve"> загону ГУ ДСНС </w:t>
            </w:r>
            <w:proofErr w:type="spellStart"/>
            <w:r>
              <w:t>України</w:t>
            </w:r>
            <w:proofErr w:type="spellEnd"/>
            <w:r>
              <w:t xml:space="preserve"> в </w:t>
            </w:r>
            <w:proofErr w:type="spellStart"/>
            <w:r>
              <w:t>Донецькій</w:t>
            </w:r>
            <w:proofErr w:type="spellEnd"/>
            <w:r>
              <w:t xml:space="preserve"> </w:t>
            </w:r>
            <w:proofErr w:type="spellStart"/>
            <w:r>
              <w:t>області</w:t>
            </w:r>
            <w:proofErr w:type="spellEnd"/>
            <w:r>
              <w:t xml:space="preserve">  (за </w:t>
            </w:r>
            <w:proofErr w:type="spellStart"/>
            <w:r>
              <w:t>згодою</w:t>
            </w:r>
            <w:proofErr w:type="spellEnd"/>
            <w:r>
              <w:t>)</w:t>
            </w:r>
          </w:p>
        </w:tc>
      </w:tr>
      <w:tr w:rsidR="004C74C0" w:rsidTr="004C74C0">
        <w:trPr>
          <w:cantSplit/>
        </w:trPr>
        <w:tc>
          <w:tcPr>
            <w:tcW w:w="3120" w:type="dxa"/>
          </w:tcPr>
          <w:p w:rsidR="004C74C0" w:rsidRDefault="004C74C0">
            <w:pPr>
              <w:spacing w:line="276" w:lineRule="auto"/>
              <w:rPr>
                <w:lang w:val="uk-UA"/>
              </w:rPr>
            </w:pPr>
            <w:proofErr w:type="spellStart"/>
            <w:r>
              <w:t>Рубльовський</w:t>
            </w:r>
            <w:proofErr w:type="spellEnd"/>
          </w:p>
          <w:p w:rsidR="004C74C0" w:rsidRDefault="004C74C0">
            <w:pPr>
              <w:spacing w:line="276" w:lineRule="auto"/>
            </w:pPr>
            <w:proofErr w:type="spellStart"/>
            <w:r>
              <w:t>Ігор</w:t>
            </w:r>
            <w:proofErr w:type="spellEnd"/>
            <w:r>
              <w:t xml:space="preserve"> </w:t>
            </w:r>
            <w:proofErr w:type="spellStart"/>
            <w:r>
              <w:t>Миколайович</w:t>
            </w:r>
            <w:proofErr w:type="spellEnd"/>
          </w:p>
          <w:p w:rsidR="004C74C0" w:rsidRDefault="004C74C0">
            <w:pPr>
              <w:spacing w:line="276" w:lineRule="auto"/>
            </w:pPr>
          </w:p>
        </w:tc>
        <w:tc>
          <w:tcPr>
            <w:tcW w:w="6240" w:type="dxa"/>
            <w:hideMark/>
          </w:tcPr>
          <w:p w:rsidR="004C74C0" w:rsidRDefault="004C74C0">
            <w:pPr>
              <w:spacing w:line="276" w:lineRule="auto"/>
              <w:jc w:val="both"/>
            </w:pPr>
            <w:r>
              <w:t xml:space="preserve">- начальник </w:t>
            </w:r>
            <w:proofErr w:type="spellStart"/>
            <w:r>
              <w:t>відділу</w:t>
            </w:r>
            <w:proofErr w:type="spellEnd"/>
            <w:r>
              <w:t xml:space="preserve"> </w:t>
            </w:r>
            <w:proofErr w:type="spellStart"/>
            <w:r>
              <w:t>освіти</w:t>
            </w:r>
            <w:proofErr w:type="spellEnd"/>
            <w:r>
              <w:t xml:space="preserve"> </w:t>
            </w:r>
            <w:proofErr w:type="spellStart"/>
            <w:r>
              <w:t>Слов’янської</w:t>
            </w:r>
            <w:proofErr w:type="spellEnd"/>
            <w:r>
              <w:t xml:space="preserve"> </w:t>
            </w:r>
            <w:proofErr w:type="spellStart"/>
            <w:r>
              <w:t>міської</w:t>
            </w:r>
            <w:proofErr w:type="spellEnd"/>
            <w:r>
              <w:t xml:space="preserve"> </w:t>
            </w:r>
            <w:proofErr w:type="gramStart"/>
            <w:r>
              <w:t>ради</w:t>
            </w:r>
            <w:proofErr w:type="gramEnd"/>
          </w:p>
        </w:tc>
      </w:tr>
      <w:tr w:rsidR="004C74C0" w:rsidTr="004C74C0">
        <w:trPr>
          <w:cantSplit/>
        </w:trPr>
        <w:tc>
          <w:tcPr>
            <w:tcW w:w="3120" w:type="dxa"/>
            <w:hideMark/>
          </w:tcPr>
          <w:p w:rsidR="004C74C0" w:rsidRDefault="004C74C0">
            <w:pPr>
              <w:spacing w:line="276" w:lineRule="auto"/>
            </w:pPr>
            <w:r>
              <w:t xml:space="preserve">Яковенко </w:t>
            </w:r>
          </w:p>
          <w:p w:rsidR="004C74C0" w:rsidRDefault="004C74C0">
            <w:pPr>
              <w:spacing w:line="276" w:lineRule="auto"/>
              <w:rPr>
                <w:lang w:val="uk-UA"/>
              </w:rPr>
            </w:pPr>
            <w:r>
              <w:t xml:space="preserve">Олег </w:t>
            </w:r>
            <w:proofErr w:type="spellStart"/>
            <w:r>
              <w:t>Георгійович</w:t>
            </w:r>
            <w:proofErr w:type="spellEnd"/>
          </w:p>
        </w:tc>
        <w:tc>
          <w:tcPr>
            <w:tcW w:w="6240" w:type="dxa"/>
          </w:tcPr>
          <w:p w:rsidR="004C74C0" w:rsidRDefault="004C74C0">
            <w:pPr>
              <w:spacing w:line="276" w:lineRule="auto"/>
              <w:jc w:val="both"/>
            </w:pPr>
            <w:r>
              <w:rPr>
                <w:lang w:val="uk-UA"/>
              </w:rPr>
              <w:t xml:space="preserve">- </w:t>
            </w:r>
            <w:r>
              <w:t xml:space="preserve">начальник </w:t>
            </w:r>
            <w:proofErr w:type="spellStart"/>
            <w:r>
              <w:t>відділу</w:t>
            </w:r>
            <w:proofErr w:type="spellEnd"/>
            <w:r>
              <w:t xml:space="preserve"> </w:t>
            </w:r>
            <w:proofErr w:type="spellStart"/>
            <w:r>
              <w:t>торгівлі</w:t>
            </w:r>
            <w:proofErr w:type="spellEnd"/>
            <w:r>
              <w:t xml:space="preserve"> і </w:t>
            </w:r>
            <w:proofErr w:type="spellStart"/>
            <w:r>
              <w:t>захисту</w:t>
            </w:r>
            <w:proofErr w:type="spellEnd"/>
            <w:r>
              <w:t xml:space="preserve"> прав </w:t>
            </w:r>
            <w:proofErr w:type="spellStart"/>
            <w:r>
              <w:t>споживачів</w:t>
            </w:r>
            <w:proofErr w:type="spellEnd"/>
            <w:r>
              <w:t xml:space="preserve"> </w:t>
            </w:r>
            <w:proofErr w:type="spellStart"/>
            <w:r>
              <w:t>Слов’янської</w:t>
            </w:r>
            <w:proofErr w:type="spellEnd"/>
            <w:r>
              <w:t xml:space="preserve"> </w:t>
            </w:r>
            <w:proofErr w:type="spellStart"/>
            <w:r>
              <w:t>міської</w:t>
            </w:r>
            <w:proofErr w:type="spellEnd"/>
            <w:r>
              <w:t xml:space="preserve"> ради</w:t>
            </w:r>
          </w:p>
          <w:p w:rsidR="004C74C0" w:rsidRDefault="004C74C0">
            <w:pPr>
              <w:spacing w:line="276" w:lineRule="auto"/>
              <w:jc w:val="both"/>
            </w:pPr>
          </w:p>
        </w:tc>
      </w:tr>
    </w:tbl>
    <w:p w:rsidR="004C74C0" w:rsidRDefault="004C74C0" w:rsidP="004C74C0">
      <w:pPr>
        <w:keepNext/>
        <w:ind w:left="544"/>
        <w:jc w:val="center"/>
        <w:rPr>
          <w:b/>
          <w:bCs/>
          <w:lang w:val="uk-UA"/>
        </w:rPr>
      </w:pPr>
    </w:p>
    <w:p w:rsidR="004C74C0" w:rsidRDefault="004C74C0" w:rsidP="004C74C0">
      <w:pPr>
        <w:keepNext/>
        <w:ind w:left="544"/>
        <w:jc w:val="center"/>
        <w:rPr>
          <w:b/>
          <w:bCs/>
          <w:lang w:val="uk-UA"/>
        </w:rPr>
      </w:pPr>
    </w:p>
    <w:p w:rsidR="004C74C0" w:rsidRDefault="004C74C0" w:rsidP="004C74C0">
      <w:pPr>
        <w:keepNext/>
        <w:ind w:left="544"/>
        <w:jc w:val="center"/>
        <w:rPr>
          <w:b/>
          <w:bCs/>
          <w:lang w:val="uk-UA"/>
        </w:rPr>
      </w:pPr>
    </w:p>
    <w:p w:rsidR="004C74C0" w:rsidRDefault="004C74C0" w:rsidP="004C74C0">
      <w:pPr>
        <w:keepNext/>
        <w:ind w:left="-142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Начальник відділу культури                                                                                   М.М.Олійник </w:t>
      </w:r>
    </w:p>
    <w:p w:rsidR="004C74C0" w:rsidRDefault="004C74C0" w:rsidP="004C74C0">
      <w:pPr>
        <w:keepNext/>
        <w:ind w:left="-142"/>
        <w:rPr>
          <w:sz w:val="24"/>
          <w:szCs w:val="24"/>
          <w:lang w:val="uk-UA"/>
        </w:rPr>
      </w:pPr>
    </w:p>
    <w:p w:rsidR="004C74C0" w:rsidRDefault="004C74C0" w:rsidP="004C74C0">
      <w:pPr>
        <w:keepNext/>
        <w:ind w:left="-142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</w:t>
      </w:r>
    </w:p>
    <w:p w:rsidR="004C74C0" w:rsidRDefault="004C74C0" w:rsidP="004C74C0">
      <w:pPr>
        <w:ind w:left="-142"/>
        <w:rPr>
          <w:color w:val="000000"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Заступник міського голови - </w:t>
      </w:r>
    </w:p>
    <w:p w:rsidR="004C74C0" w:rsidRDefault="004C74C0" w:rsidP="004C74C0">
      <w:pPr>
        <w:widowControl w:val="0"/>
        <w:ind w:left="-142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керуючий справами виконкому</w:t>
      </w:r>
      <w:r>
        <w:rPr>
          <w:color w:val="000000"/>
          <w:sz w:val="24"/>
          <w:szCs w:val="24"/>
          <w:lang w:val="uk-UA"/>
        </w:rPr>
        <w:tab/>
      </w:r>
      <w:r>
        <w:rPr>
          <w:color w:val="000000"/>
          <w:sz w:val="24"/>
          <w:szCs w:val="24"/>
          <w:lang w:val="uk-UA"/>
        </w:rPr>
        <w:tab/>
      </w:r>
      <w:r>
        <w:rPr>
          <w:color w:val="000000"/>
          <w:sz w:val="24"/>
          <w:szCs w:val="24"/>
          <w:lang w:val="uk-UA"/>
        </w:rPr>
        <w:tab/>
        <w:t xml:space="preserve">                                             В.М.</w:t>
      </w:r>
      <w:proofErr w:type="spellStart"/>
      <w:r>
        <w:rPr>
          <w:color w:val="000000"/>
          <w:sz w:val="24"/>
          <w:szCs w:val="24"/>
          <w:lang w:val="uk-UA"/>
        </w:rPr>
        <w:t>Воропаєв</w:t>
      </w:r>
      <w:proofErr w:type="spellEnd"/>
    </w:p>
    <w:p w:rsidR="005871A1" w:rsidRPr="004C74C0" w:rsidRDefault="005871A1">
      <w:pPr>
        <w:rPr>
          <w:lang w:val="uk-UA"/>
        </w:rPr>
      </w:pPr>
      <w:bookmarkStart w:id="0" w:name="_GoBack"/>
      <w:bookmarkEnd w:id="0"/>
    </w:p>
    <w:sectPr w:rsidR="005871A1" w:rsidRPr="004C74C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BAB"/>
    <w:rsid w:val="004C74C0"/>
    <w:rsid w:val="005871A1"/>
    <w:rsid w:val="00907BAB"/>
    <w:rsid w:val="00A0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4C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paragraph" w:styleId="1">
    <w:name w:val="heading 1"/>
    <w:basedOn w:val="a"/>
    <w:next w:val="a"/>
    <w:link w:val="10"/>
    <w:uiPriority w:val="99"/>
    <w:qFormat/>
    <w:rsid w:val="004C74C0"/>
    <w:pPr>
      <w:keepNext/>
      <w:numPr>
        <w:numId w:val="1"/>
      </w:numPr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4C74C0"/>
    <w:pPr>
      <w:keepNext/>
      <w:numPr>
        <w:ilvl w:val="1"/>
        <w:numId w:val="1"/>
      </w:numPr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C74C0"/>
    <w:pPr>
      <w:keepNext/>
      <w:numPr>
        <w:ilvl w:val="2"/>
        <w:numId w:val="1"/>
      </w:numPr>
      <w:ind w:left="1111"/>
      <w:outlineLvl w:val="2"/>
    </w:pPr>
    <w:rPr>
      <w:b/>
      <w:bCs/>
      <w:sz w:val="26"/>
      <w:szCs w:val="26"/>
      <w:lang w:val="uk-UA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4C74C0"/>
    <w:pPr>
      <w:keepNext/>
      <w:numPr>
        <w:ilvl w:val="3"/>
        <w:numId w:val="1"/>
      </w:numPr>
      <w:outlineLvl w:val="3"/>
    </w:pPr>
    <w:rPr>
      <w:b/>
      <w:bCs/>
      <w:sz w:val="24"/>
      <w:szCs w:val="24"/>
      <w:lang w:val="uk-UA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4C74C0"/>
    <w:pPr>
      <w:keepNext/>
      <w:numPr>
        <w:ilvl w:val="4"/>
        <w:numId w:val="1"/>
      </w:numPr>
      <w:outlineLvl w:val="4"/>
    </w:pPr>
    <w:rPr>
      <w:color w:val="FF6600"/>
      <w:sz w:val="24"/>
      <w:szCs w:val="24"/>
      <w:lang w:val="uk-UA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4C74C0"/>
    <w:pPr>
      <w:keepNext/>
      <w:numPr>
        <w:ilvl w:val="5"/>
        <w:numId w:val="1"/>
      </w:numPr>
      <w:outlineLvl w:val="5"/>
    </w:pPr>
    <w:rPr>
      <w:sz w:val="28"/>
      <w:szCs w:val="28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4C74C0"/>
    <w:pPr>
      <w:keepNext/>
      <w:numPr>
        <w:ilvl w:val="6"/>
        <w:numId w:val="1"/>
      </w:numPr>
      <w:outlineLvl w:val="6"/>
    </w:pPr>
    <w:rPr>
      <w:color w:val="FF0000"/>
      <w:sz w:val="28"/>
      <w:szCs w:val="28"/>
      <w:lang w:val="uk-UA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4C74C0"/>
    <w:pPr>
      <w:keepNext/>
      <w:numPr>
        <w:ilvl w:val="7"/>
        <w:numId w:val="1"/>
      </w:numPr>
      <w:outlineLvl w:val="7"/>
    </w:pPr>
    <w:rPr>
      <w:color w:val="FF0000"/>
      <w:sz w:val="24"/>
      <w:szCs w:val="24"/>
      <w:lang w:val="uk-UA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4C74C0"/>
    <w:pPr>
      <w:keepNext/>
      <w:numPr>
        <w:ilvl w:val="8"/>
        <w:numId w:val="1"/>
      </w:numPr>
      <w:outlineLvl w:val="8"/>
    </w:pPr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C74C0"/>
    <w:rPr>
      <w:rFonts w:ascii="Times New Roman" w:eastAsia="Times New Roman" w:hAnsi="Times New Roman" w:cs="Times New Roman"/>
      <w:b/>
      <w:bCs/>
      <w:sz w:val="28"/>
      <w:szCs w:val="28"/>
      <w:lang w:val="ru-RU" w:eastAsia="zh-CN"/>
    </w:rPr>
  </w:style>
  <w:style w:type="character" w:customStyle="1" w:styleId="20">
    <w:name w:val="Заголовок 2 Знак"/>
    <w:basedOn w:val="a0"/>
    <w:link w:val="2"/>
    <w:uiPriority w:val="99"/>
    <w:semiHidden/>
    <w:rsid w:val="004C74C0"/>
    <w:rPr>
      <w:rFonts w:ascii="Times New Roman" w:eastAsia="Times New Roman" w:hAnsi="Times New Roman" w:cs="Times New Roman"/>
      <w:b/>
      <w:bCs/>
      <w:sz w:val="28"/>
      <w:szCs w:val="28"/>
      <w:lang w:val="ru-RU" w:eastAsia="zh-CN"/>
    </w:rPr>
  </w:style>
  <w:style w:type="character" w:customStyle="1" w:styleId="30">
    <w:name w:val="Заголовок 3 Знак"/>
    <w:basedOn w:val="a0"/>
    <w:link w:val="3"/>
    <w:uiPriority w:val="99"/>
    <w:semiHidden/>
    <w:rsid w:val="004C74C0"/>
    <w:rPr>
      <w:rFonts w:ascii="Times New Roman" w:eastAsia="Times New Roman" w:hAnsi="Times New Roman" w:cs="Times New Roman"/>
      <w:b/>
      <w:bCs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uiPriority w:val="99"/>
    <w:semiHidden/>
    <w:rsid w:val="004C74C0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50">
    <w:name w:val="Заголовок 5 Знак"/>
    <w:basedOn w:val="a0"/>
    <w:link w:val="5"/>
    <w:uiPriority w:val="99"/>
    <w:semiHidden/>
    <w:rsid w:val="004C74C0"/>
    <w:rPr>
      <w:rFonts w:ascii="Times New Roman" w:eastAsia="Times New Roman" w:hAnsi="Times New Roman" w:cs="Times New Roman"/>
      <w:color w:val="FF6600"/>
      <w:sz w:val="24"/>
      <w:szCs w:val="24"/>
      <w:lang w:eastAsia="zh-CN"/>
    </w:rPr>
  </w:style>
  <w:style w:type="character" w:customStyle="1" w:styleId="60">
    <w:name w:val="Заголовок 6 Знак"/>
    <w:basedOn w:val="a0"/>
    <w:link w:val="6"/>
    <w:uiPriority w:val="99"/>
    <w:semiHidden/>
    <w:rsid w:val="004C74C0"/>
    <w:rPr>
      <w:rFonts w:ascii="Times New Roman" w:eastAsia="Times New Roman" w:hAnsi="Times New Roman" w:cs="Times New Roman"/>
      <w:sz w:val="28"/>
      <w:szCs w:val="28"/>
      <w:lang w:val="ru-RU" w:eastAsia="zh-CN"/>
    </w:rPr>
  </w:style>
  <w:style w:type="character" w:customStyle="1" w:styleId="70">
    <w:name w:val="Заголовок 7 Знак"/>
    <w:basedOn w:val="a0"/>
    <w:link w:val="7"/>
    <w:uiPriority w:val="99"/>
    <w:semiHidden/>
    <w:rsid w:val="004C74C0"/>
    <w:rPr>
      <w:rFonts w:ascii="Times New Roman" w:eastAsia="Times New Roman" w:hAnsi="Times New Roman" w:cs="Times New Roman"/>
      <w:color w:val="FF0000"/>
      <w:sz w:val="28"/>
      <w:szCs w:val="28"/>
      <w:lang w:eastAsia="zh-CN"/>
    </w:rPr>
  </w:style>
  <w:style w:type="character" w:customStyle="1" w:styleId="80">
    <w:name w:val="Заголовок 8 Знак"/>
    <w:basedOn w:val="a0"/>
    <w:link w:val="8"/>
    <w:uiPriority w:val="99"/>
    <w:semiHidden/>
    <w:rsid w:val="004C74C0"/>
    <w:rPr>
      <w:rFonts w:ascii="Times New Roman" w:eastAsia="Times New Roman" w:hAnsi="Times New Roman" w:cs="Times New Roman"/>
      <w:color w:val="FF0000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uiPriority w:val="99"/>
    <w:semiHidden/>
    <w:rsid w:val="004C74C0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4C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paragraph" w:styleId="1">
    <w:name w:val="heading 1"/>
    <w:basedOn w:val="a"/>
    <w:next w:val="a"/>
    <w:link w:val="10"/>
    <w:uiPriority w:val="99"/>
    <w:qFormat/>
    <w:rsid w:val="004C74C0"/>
    <w:pPr>
      <w:keepNext/>
      <w:numPr>
        <w:numId w:val="1"/>
      </w:numPr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4C74C0"/>
    <w:pPr>
      <w:keepNext/>
      <w:numPr>
        <w:ilvl w:val="1"/>
        <w:numId w:val="1"/>
      </w:numPr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C74C0"/>
    <w:pPr>
      <w:keepNext/>
      <w:numPr>
        <w:ilvl w:val="2"/>
        <w:numId w:val="1"/>
      </w:numPr>
      <w:ind w:left="1111"/>
      <w:outlineLvl w:val="2"/>
    </w:pPr>
    <w:rPr>
      <w:b/>
      <w:bCs/>
      <w:sz w:val="26"/>
      <w:szCs w:val="26"/>
      <w:lang w:val="uk-UA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4C74C0"/>
    <w:pPr>
      <w:keepNext/>
      <w:numPr>
        <w:ilvl w:val="3"/>
        <w:numId w:val="1"/>
      </w:numPr>
      <w:outlineLvl w:val="3"/>
    </w:pPr>
    <w:rPr>
      <w:b/>
      <w:bCs/>
      <w:sz w:val="24"/>
      <w:szCs w:val="24"/>
      <w:lang w:val="uk-UA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4C74C0"/>
    <w:pPr>
      <w:keepNext/>
      <w:numPr>
        <w:ilvl w:val="4"/>
        <w:numId w:val="1"/>
      </w:numPr>
      <w:outlineLvl w:val="4"/>
    </w:pPr>
    <w:rPr>
      <w:color w:val="FF6600"/>
      <w:sz w:val="24"/>
      <w:szCs w:val="24"/>
      <w:lang w:val="uk-UA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4C74C0"/>
    <w:pPr>
      <w:keepNext/>
      <w:numPr>
        <w:ilvl w:val="5"/>
        <w:numId w:val="1"/>
      </w:numPr>
      <w:outlineLvl w:val="5"/>
    </w:pPr>
    <w:rPr>
      <w:sz w:val="28"/>
      <w:szCs w:val="28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4C74C0"/>
    <w:pPr>
      <w:keepNext/>
      <w:numPr>
        <w:ilvl w:val="6"/>
        <w:numId w:val="1"/>
      </w:numPr>
      <w:outlineLvl w:val="6"/>
    </w:pPr>
    <w:rPr>
      <w:color w:val="FF0000"/>
      <w:sz w:val="28"/>
      <w:szCs w:val="28"/>
      <w:lang w:val="uk-UA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4C74C0"/>
    <w:pPr>
      <w:keepNext/>
      <w:numPr>
        <w:ilvl w:val="7"/>
        <w:numId w:val="1"/>
      </w:numPr>
      <w:outlineLvl w:val="7"/>
    </w:pPr>
    <w:rPr>
      <w:color w:val="FF0000"/>
      <w:sz w:val="24"/>
      <w:szCs w:val="24"/>
      <w:lang w:val="uk-UA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4C74C0"/>
    <w:pPr>
      <w:keepNext/>
      <w:numPr>
        <w:ilvl w:val="8"/>
        <w:numId w:val="1"/>
      </w:numPr>
      <w:outlineLvl w:val="8"/>
    </w:pPr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C74C0"/>
    <w:rPr>
      <w:rFonts w:ascii="Times New Roman" w:eastAsia="Times New Roman" w:hAnsi="Times New Roman" w:cs="Times New Roman"/>
      <w:b/>
      <w:bCs/>
      <w:sz w:val="28"/>
      <w:szCs w:val="28"/>
      <w:lang w:val="ru-RU" w:eastAsia="zh-CN"/>
    </w:rPr>
  </w:style>
  <w:style w:type="character" w:customStyle="1" w:styleId="20">
    <w:name w:val="Заголовок 2 Знак"/>
    <w:basedOn w:val="a0"/>
    <w:link w:val="2"/>
    <w:uiPriority w:val="99"/>
    <w:semiHidden/>
    <w:rsid w:val="004C74C0"/>
    <w:rPr>
      <w:rFonts w:ascii="Times New Roman" w:eastAsia="Times New Roman" w:hAnsi="Times New Roman" w:cs="Times New Roman"/>
      <w:b/>
      <w:bCs/>
      <w:sz w:val="28"/>
      <w:szCs w:val="28"/>
      <w:lang w:val="ru-RU" w:eastAsia="zh-CN"/>
    </w:rPr>
  </w:style>
  <w:style w:type="character" w:customStyle="1" w:styleId="30">
    <w:name w:val="Заголовок 3 Знак"/>
    <w:basedOn w:val="a0"/>
    <w:link w:val="3"/>
    <w:uiPriority w:val="99"/>
    <w:semiHidden/>
    <w:rsid w:val="004C74C0"/>
    <w:rPr>
      <w:rFonts w:ascii="Times New Roman" w:eastAsia="Times New Roman" w:hAnsi="Times New Roman" w:cs="Times New Roman"/>
      <w:b/>
      <w:bCs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uiPriority w:val="99"/>
    <w:semiHidden/>
    <w:rsid w:val="004C74C0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50">
    <w:name w:val="Заголовок 5 Знак"/>
    <w:basedOn w:val="a0"/>
    <w:link w:val="5"/>
    <w:uiPriority w:val="99"/>
    <w:semiHidden/>
    <w:rsid w:val="004C74C0"/>
    <w:rPr>
      <w:rFonts w:ascii="Times New Roman" w:eastAsia="Times New Roman" w:hAnsi="Times New Roman" w:cs="Times New Roman"/>
      <w:color w:val="FF6600"/>
      <w:sz w:val="24"/>
      <w:szCs w:val="24"/>
      <w:lang w:eastAsia="zh-CN"/>
    </w:rPr>
  </w:style>
  <w:style w:type="character" w:customStyle="1" w:styleId="60">
    <w:name w:val="Заголовок 6 Знак"/>
    <w:basedOn w:val="a0"/>
    <w:link w:val="6"/>
    <w:uiPriority w:val="99"/>
    <w:semiHidden/>
    <w:rsid w:val="004C74C0"/>
    <w:rPr>
      <w:rFonts w:ascii="Times New Roman" w:eastAsia="Times New Roman" w:hAnsi="Times New Roman" w:cs="Times New Roman"/>
      <w:sz w:val="28"/>
      <w:szCs w:val="28"/>
      <w:lang w:val="ru-RU" w:eastAsia="zh-CN"/>
    </w:rPr>
  </w:style>
  <w:style w:type="character" w:customStyle="1" w:styleId="70">
    <w:name w:val="Заголовок 7 Знак"/>
    <w:basedOn w:val="a0"/>
    <w:link w:val="7"/>
    <w:uiPriority w:val="99"/>
    <w:semiHidden/>
    <w:rsid w:val="004C74C0"/>
    <w:rPr>
      <w:rFonts w:ascii="Times New Roman" w:eastAsia="Times New Roman" w:hAnsi="Times New Roman" w:cs="Times New Roman"/>
      <w:color w:val="FF0000"/>
      <w:sz w:val="28"/>
      <w:szCs w:val="28"/>
      <w:lang w:eastAsia="zh-CN"/>
    </w:rPr>
  </w:style>
  <w:style w:type="character" w:customStyle="1" w:styleId="80">
    <w:name w:val="Заголовок 8 Знак"/>
    <w:basedOn w:val="a0"/>
    <w:link w:val="8"/>
    <w:uiPriority w:val="99"/>
    <w:semiHidden/>
    <w:rsid w:val="004C74C0"/>
    <w:rPr>
      <w:rFonts w:ascii="Times New Roman" w:eastAsia="Times New Roman" w:hAnsi="Times New Roman" w:cs="Times New Roman"/>
      <w:color w:val="FF0000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uiPriority w:val="99"/>
    <w:semiHidden/>
    <w:rsid w:val="004C74C0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6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1442</Words>
  <Characters>822</Characters>
  <Application>Microsoft Office Word</Application>
  <DocSecurity>0</DocSecurity>
  <Lines>6</Lines>
  <Paragraphs>4</Paragraphs>
  <ScaleCrop>false</ScaleCrop>
  <Company>diakov.net</Company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2020-09-09T11:46:00Z</dcterms:created>
  <dcterms:modified xsi:type="dcterms:W3CDTF">2020-09-09T11:46:00Z</dcterms:modified>
</cp:coreProperties>
</file>