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9557B" w:rsidRDefault="0002733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D9557B" w:rsidRDefault="0002733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до розпорядження начальника</w:t>
      </w:r>
    </w:p>
    <w:p w:rsidR="00D9557B" w:rsidRDefault="0002733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D9557B" w:rsidRDefault="0002733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19.05.2026  </w:t>
      </w:r>
      <w:bookmarkStart w:id="0" w:name="_GoBack"/>
      <w:bookmarkEnd w:id="0"/>
      <w:r>
        <w:rPr>
          <w:sz w:val="24"/>
          <w:szCs w:val="24"/>
          <w:lang w:val="uk-UA"/>
        </w:rPr>
        <w:t>№ 2180</w:t>
      </w:r>
    </w:p>
    <w:p w:rsidR="00D9557B" w:rsidRDefault="00D9557B">
      <w:pPr>
        <w:rPr>
          <w:sz w:val="24"/>
          <w:szCs w:val="24"/>
          <w:lang w:val="uk-UA"/>
        </w:rPr>
      </w:pPr>
    </w:p>
    <w:p w:rsidR="00D9557B" w:rsidRDefault="00D9557B">
      <w:pPr>
        <w:rPr>
          <w:sz w:val="24"/>
          <w:szCs w:val="24"/>
          <w:lang w:val="uk-UA"/>
        </w:rPr>
      </w:pPr>
    </w:p>
    <w:p w:rsidR="00D9557B" w:rsidRDefault="00027335">
      <w:pPr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Програми  із запобігання та ліквідації надзвичайних ситуацій, наслідків стихійного лиха та </w:t>
      </w:r>
      <w:r>
        <w:rPr>
          <w:sz w:val="24"/>
          <w:szCs w:val="24"/>
          <w:lang w:val="uk-UA"/>
        </w:rPr>
        <w:t>воєнних дій на території Слов’янської міської територіальної громади на 2026  рік</w:t>
      </w:r>
    </w:p>
    <w:p w:rsidR="00D9557B" w:rsidRDefault="00D9557B">
      <w:pPr>
        <w:jc w:val="center"/>
        <w:rPr>
          <w:sz w:val="24"/>
          <w:szCs w:val="24"/>
          <w:lang w:val="uk-UA"/>
        </w:rPr>
      </w:pPr>
    </w:p>
    <w:p w:rsidR="00D9557B" w:rsidRDefault="00D9557B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9"/>
        <w:gridCol w:w="2723"/>
        <w:gridCol w:w="1300"/>
        <w:gridCol w:w="1406"/>
        <w:gridCol w:w="1128"/>
        <w:gridCol w:w="1358"/>
        <w:gridCol w:w="1172"/>
        <w:gridCol w:w="1529"/>
      </w:tblGrid>
      <w:tr w:rsidR="00D9557B" w:rsidRPr="00027335">
        <w:trPr>
          <w:trHeight w:val="269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D9557B" w:rsidRPr="00027335">
        <w:trPr>
          <w:trHeight w:val="387"/>
        </w:trPr>
        <w:tc>
          <w:tcPr>
            <w:tcW w:w="111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D9557B" w:rsidRPr="00027335">
        <w:trPr>
          <w:trHeight w:val="387"/>
        </w:trPr>
        <w:tc>
          <w:tcPr>
            <w:tcW w:w="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D9557B" w:rsidRDefault="0002733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 w:rsidR="00D9557B" w:rsidRDefault="0002733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3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both"/>
              <w:rPr>
                <w:sz w:val="18"/>
                <w:szCs w:val="18"/>
                <w:lang w:val="uk-UA"/>
              </w:rPr>
            </w:pPr>
          </w:p>
          <w:p w:rsidR="00D9557B" w:rsidRDefault="00027335">
            <w:pPr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 w:rsidR="00D9557B" w:rsidRDefault="00027335">
            <w:pPr>
              <w:jc w:val="both"/>
              <w:rPr>
                <w:sz w:val="18"/>
                <w:szCs w:val="18"/>
                <w:lang w:val="uk-UA"/>
              </w:rPr>
            </w:pPr>
            <w:proofErr w:type="spellStart"/>
            <w:r>
              <w:rPr>
                <w:sz w:val="18"/>
                <w:szCs w:val="18"/>
                <w:lang w:val="uk-UA"/>
              </w:rPr>
              <w:t>тис.грн</w:t>
            </w:r>
            <w:proofErr w:type="spellEnd"/>
          </w:p>
        </w:tc>
        <w:tc>
          <w:tcPr>
            <w:tcW w:w="65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D9557B">
        <w:trPr>
          <w:trHeight w:val="561"/>
        </w:trPr>
        <w:tc>
          <w:tcPr>
            <w:tcW w:w="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  <w:rPr>
                <w:lang w:val="uk-UA"/>
              </w:rPr>
            </w:pPr>
          </w:p>
        </w:tc>
        <w:tc>
          <w:tcPr>
            <w:tcW w:w="2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3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 w:rsidR="00D9557B" w:rsidRDefault="00D9557B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D9557B">
        <w:trPr>
          <w:trHeight w:val="70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2026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190 764,843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167 734,843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23 030,000</w:t>
            </w:r>
          </w:p>
        </w:tc>
      </w:tr>
    </w:tbl>
    <w:p w:rsidR="00D9557B" w:rsidRDefault="00D9557B">
      <w:pPr>
        <w:jc w:val="center"/>
        <w:rPr>
          <w:sz w:val="24"/>
          <w:szCs w:val="24"/>
          <w:lang w:val="uk-UA"/>
        </w:rPr>
      </w:pPr>
    </w:p>
    <w:p w:rsidR="00D9557B" w:rsidRDefault="00D9557B">
      <w:pPr>
        <w:rPr>
          <w:sz w:val="24"/>
          <w:szCs w:val="24"/>
          <w:lang w:val="uk-UA"/>
        </w:rPr>
      </w:pPr>
    </w:p>
    <w:p w:rsidR="00D9557B" w:rsidRDefault="0002733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 w:rsidR="00D9557B" w:rsidRDefault="00D9557B">
      <w:pPr>
        <w:rPr>
          <w:sz w:val="24"/>
          <w:szCs w:val="24"/>
          <w:lang w:val="uk-UA"/>
        </w:rPr>
      </w:pPr>
    </w:p>
    <w:tbl>
      <w:tblPr>
        <w:tblW w:w="15974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1840"/>
        <w:gridCol w:w="558"/>
        <w:gridCol w:w="2774"/>
        <w:gridCol w:w="989"/>
        <w:gridCol w:w="6"/>
        <w:gridCol w:w="1700"/>
        <w:gridCol w:w="1119"/>
        <w:gridCol w:w="850"/>
        <w:gridCol w:w="906"/>
        <w:gridCol w:w="1274"/>
        <w:gridCol w:w="728"/>
        <w:gridCol w:w="1059"/>
        <w:gridCol w:w="89"/>
        <w:gridCol w:w="1094"/>
        <w:gridCol w:w="59"/>
        <w:gridCol w:w="929"/>
      </w:tblGrid>
      <w:tr w:rsidR="00D9557B">
        <w:trPr>
          <w:trHeight w:val="300"/>
        </w:trPr>
        <w:tc>
          <w:tcPr>
            <w:tcW w:w="1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і назва завдання </w:t>
            </w:r>
            <w:r>
              <w:rPr>
                <w:sz w:val="16"/>
                <w:szCs w:val="16"/>
                <w:lang w:val="uk-UA" w:eastAsia="uk-UA"/>
              </w:rPr>
              <w:t>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</w:r>
            <w:r>
              <w:rPr>
                <w:sz w:val="16"/>
                <w:szCs w:val="16"/>
                <w:lang w:val="uk-UA" w:eastAsia="uk-UA"/>
              </w:rPr>
              <w:br/>
              <w:t>виконання</w:t>
            </w:r>
            <w:r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12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D9557B" w:rsidRPr="00027335">
        <w:trPr>
          <w:trHeight w:val="300"/>
        </w:trPr>
        <w:tc>
          <w:tcPr>
            <w:tcW w:w="1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D9557B">
        <w:trPr>
          <w:trHeight w:val="300"/>
        </w:trPr>
        <w:tc>
          <w:tcPr>
            <w:tcW w:w="1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</w:r>
            <w:r>
              <w:rPr>
                <w:sz w:val="16"/>
                <w:szCs w:val="16"/>
                <w:lang w:val="uk-UA" w:eastAsia="uk-UA"/>
              </w:rPr>
              <w:br/>
            </w:r>
            <w:r>
              <w:rPr>
                <w:sz w:val="16"/>
                <w:szCs w:val="16"/>
                <w:lang w:val="uk-UA" w:eastAsia="uk-UA"/>
              </w:rPr>
              <w:t>ного</w:t>
            </w:r>
            <w:r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>
              <w:rPr>
                <w:sz w:val="16"/>
                <w:szCs w:val="16"/>
                <w:lang w:val="uk-UA" w:eastAsia="uk-UA"/>
              </w:rPr>
              <w:t>підпри</w:t>
            </w:r>
            <w:proofErr w:type="spellEnd"/>
            <w:r>
              <w:rPr>
                <w:sz w:val="16"/>
                <w:szCs w:val="16"/>
                <w:lang w:val="uk-UA" w:eastAsia="uk-UA"/>
              </w:rPr>
              <w:t>-</w:t>
            </w:r>
            <w:r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</w:r>
            <w:r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D9557B">
        <w:trPr>
          <w:trHeight w:val="682"/>
        </w:trPr>
        <w:tc>
          <w:tcPr>
            <w:tcW w:w="1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</w:r>
            <w:r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D9557B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D9557B">
        <w:trPr>
          <w:trHeight w:val="300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D9557B" w:rsidRPr="00027335">
        <w:trPr>
          <w:trHeight w:val="300"/>
        </w:trPr>
        <w:tc>
          <w:tcPr>
            <w:tcW w:w="1597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D9557B" w:rsidRPr="00027335">
        <w:trPr>
          <w:trHeight w:val="437"/>
        </w:trPr>
        <w:tc>
          <w:tcPr>
            <w:tcW w:w="1597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557B" w:rsidRDefault="00027335">
            <w:pPr>
              <w:pStyle w:val="af7"/>
              <w:spacing w:beforeAutospacing="0" w:afterAutospacing="0"/>
            </w:pPr>
            <w:r>
              <w:rPr>
                <w:lang w:val="ru-RU"/>
              </w:rPr>
              <w:t>1</w:t>
            </w:r>
            <w:r>
              <w:t>) доповнити заходом 21 завдання «</w:t>
            </w:r>
            <w:r>
              <w:rPr>
                <w:lang w:eastAsia="ru-RU"/>
              </w:rPr>
              <w:t xml:space="preserve">1.1.1. Підвищення спроможності громад регіону попереджувати, реагувати та ліквідовувати наслідки бойових дій і </w:t>
            </w:r>
            <w:r>
              <w:rPr>
                <w:lang w:eastAsia="ru-RU"/>
              </w:rPr>
              <w:t>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>
              <w:t>»  в такій редакції:</w:t>
            </w:r>
          </w:p>
        </w:tc>
      </w:tr>
      <w:tr w:rsidR="00D9557B">
        <w:trPr>
          <w:trHeight w:val="437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rPr>
                <w:lang w:val="uk-UA" w:eastAsia="ru-RU"/>
              </w:rPr>
            </w:pPr>
            <w:r>
              <w:rPr>
                <w:lang w:val="uk-UA" w:eastAsia="ru-RU"/>
              </w:rPr>
              <w:t xml:space="preserve">1.1.1. Підвищення спроможності громад регіону </w:t>
            </w:r>
            <w:r>
              <w:rPr>
                <w:lang w:val="uk-UA" w:eastAsia="ru-RU"/>
              </w:rPr>
              <w:lastRenderedPageBreak/>
              <w:t>попереджувати, реагувати та ліквідо</w:t>
            </w:r>
            <w:r>
              <w:rPr>
                <w:lang w:val="uk-UA" w:eastAsia="ru-RU"/>
              </w:rPr>
              <w:t>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lastRenderedPageBreak/>
              <w:t>21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rPr>
                <w:lang w:val="uk-UA"/>
              </w:rPr>
            </w:pPr>
            <w:r>
              <w:rPr>
                <w:color w:val="000000"/>
                <w:lang w:val="uk-UA" w:bidi="uk-UA"/>
              </w:rPr>
              <w:t>Проведення робіт з поточного ремонту будівлі Слов’янської філії Держа</w:t>
            </w:r>
            <w:r>
              <w:rPr>
                <w:color w:val="000000"/>
                <w:lang w:val="uk-UA" w:bidi="uk-UA"/>
              </w:rPr>
              <w:t xml:space="preserve">вної </w:t>
            </w:r>
            <w:r>
              <w:rPr>
                <w:color w:val="000000"/>
                <w:lang w:val="uk-UA" w:bidi="uk-UA"/>
              </w:rPr>
              <w:lastRenderedPageBreak/>
              <w:t xml:space="preserve">установи «Донецький обласний центр контролю та профілактики </w:t>
            </w:r>
            <w:proofErr w:type="spellStart"/>
            <w:r>
              <w:rPr>
                <w:color w:val="000000"/>
                <w:lang w:val="uk-UA" w:bidi="uk-UA"/>
              </w:rPr>
              <w:t>хвороб</w:t>
            </w:r>
            <w:proofErr w:type="spellEnd"/>
            <w:r>
              <w:rPr>
                <w:color w:val="000000"/>
                <w:lang w:val="uk-UA" w:bidi="uk-UA"/>
              </w:rPr>
              <w:t xml:space="preserve"> Міністерства охорони здоров’я України»</w:t>
            </w:r>
          </w:p>
          <w:p w:rsidR="00D9557B" w:rsidRDefault="00D9557B">
            <w:pPr>
              <w:rPr>
                <w:lang w:val="uk-UA"/>
              </w:rPr>
            </w:pPr>
          </w:p>
          <w:p w:rsidR="00D9557B" w:rsidRDefault="00D9557B">
            <w:pPr>
              <w:rPr>
                <w:lang w:val="uk-UA"/>
              </w:rPr>
            </w:pPr>
          </w:p>
          <w:p w:rsidR="00D9557B" w:rsidRDefault="00D9557B">
            <w:pPr>
              <w:rPr>
                <w:lang w:val="uk-UA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2026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Слов'янська філія Державної 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установи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 "Донецький 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обласний центр 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контролю та 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профілактики 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хвороб</w:t>
            </w:r>
            <w:proofErr w:type="spellEnd"/>
            <w:r>
              <w:rPr>
                <w:lang w:val="uk-UA"/>
              </w:rPr>
              <w:t xml:space="preserve"> 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Міністерства 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охорони здоров'я </w:t>
            </w:r>
            <w:r>
              <w:rPr>
                <w:lang w:val="uk-UA"/>
              </w:rPr>
              <w:t>України",</w:t>
            </w:r>
          </w:p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Слов’янська міська військова адміністрація Краматорського району Донецької області, </w:t>
            </w:r>
            <w:r>
              <w:rPr>
                <w:lang w:val="uk-UA"/>
              </w:rPr>
              <w:br/>
              <w:t>управління з питань цивільного захисту, мобілізаційної та оборонної роботи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180,000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</w:pPr>
            <w:r>
              <w:rPr>
                <w:lang w:val="uk-UA"/>
              </w:rPr>
              <w:t>18</w:t>
            </w:r>
            <w:r>
              <w:t>0,000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  <w:rPr>
                <w:b/>
                <w:bCs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</w:pPr>
            <w:r>
              <w:t>-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</w:pPr>
            <w:r>
              <w:t>-</w:t>
            </w:r>
          </w:p>
        </w:tc>
      </w:tr>
      <w:tr w:rsidR="00D9557B" w:rsidRPr="00027335">
        <w:trPr>
          <w:trHeight w:val="437"/>
        </w:trPr>
        <w:tc>
          <w:tcPr>
            <w:tcW w:w="1597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ru-RU"/>
              </w:rPr>
              <w:lastRenderedPageBreak/>
              <w:t>2</w:t>
            </w:r>
            <w:r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 w:rsidR="00D9557B">
        <w:trPr>
          <w:trHeight w:val="437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pStyle w:val="2257"/>
              <w:spacing w:beforeAutospacing="0" w:afterAutospacing="0"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  <w:rPr>
                <w:lang w:val="uk-UA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  <w:rPr>
                <w:lang w:val="uk-UA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190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764,843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167 734,843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027335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23 030,000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  <w:rPr>
                <w:lang w:val="uk-UA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557B" w:rsidRDefault="00D9557B">
            <w:pPr>
              <w:jc w:val="center"/>
            </w:pPr>
          </w:p>
        </w:tc>
      </w:tr>
    </w:tbl>
    <w:p w:rsidR="00D9557B" w:rsidRDefault="00D9557B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D9557B" w:rsidRDefault="00027335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Начальник управління з питань цивільного захисту, </w:t>
      </w:r>
    </w:p>
    <w:p w:rsidR="00D9557B" w:rsidRDefault="00027335">
      <w:pPr>
        <w:pStyle w:val="15"/>
        <w:jc w:val="both"/>
      </w:pPr>
      <w:r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Слов’янської міської ВА</w:t>
      </w:r>
      <w:r>
        <w:rPr>
          <w:b w:val="0"/>
          <w:bCs w:val="0"/>
          <w:sz w:val="24"/>
          <w:szCs w:val="24"/>
        </w:rPr>
        <w:tab/>
        <w:t xml:space="preserve">                                                Гліб ЗУЄВ</w:t>
      </w:r>
      <w:r>
        <w:rPr>
          <w:sz w:val="20"/>
          <w:szCs w:val="20"/>
          <w:lang w:eastAsia="uk-UA"/>
        </w:rPr>
        <w:t xml:space="preserve"> </w:t>
      </w:r>
    </w:p>
    <w:sectPr w:rsidR="00D9557B">
      <w:headerReference w:type="default" r:id="rId7"/>
      <w:headerReference w:type="first" r:id="rId8"/>
      <w:pgSz w:w="16838" w:h="11906" w:orient="landscape"/>
      <w:pgMar w:top="1417" w:right="567" w:bottom="567" w:left="567" w:header="708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27335">
      <w:r>
        <w:separator/>
      </w:r>
    </w:p>
  </w:endnote>
  <w:endnote w:type="continuationSeparator" w:id="0">
    <w:p w:rsidR="00000000" w:rsidRDefault="00027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Verdana">
    <w:panose1 w:val="020B0604030504040204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27335">
      <w:r>
        <w:separator/>
      </w:r>
    </w:p>
  </w:footnote>
  <w:footnote w:type="continuationSeparator" w:id="0">
    <w:p w:rsidR="00000000" w:rsidRDefault="00027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57B" w:rsidRDefault="00027335">
    <w:pPr>
      <w:pStyle w:val="af5"/>
      <w:jc w:val="center"/>
      <w:rPr>
        <w:lang w:val="uk-UA"/>
      </w:rPr>
    </w:pPr>
    <w:r>
      <w:rPr>
        <w:lang w:val="uk-UA"/>
      </w:rPr>
      <w:t>2</w:t>
    </w:r>
  </w:p>
  <w:p w:rsidR="00D9557B" w:rsidRDefault="00D9557B">
    <w:pPr>
      <w:pStyle w:val="af5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57B" w:rsidRDefault="00D9557B">
    <w:pPr>
      <w:pStyle w:val="af5"/>
      <w:jc w:val="center"/>
      <w:rPr>
        <w:lang w:val="uk-UA"/>
      </w:rPr>
    </w:pPr>
  </w:p>
  <w:p w:rsidR="00D9557B" w:rsidRDefault="00D9557B">
    <w:pPr>
      <w:pStyle w:val="af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45549"/>
    <w:multiLevelType w:val="multilevel"/>
    <w:tmpl w:val="30C2DEEC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isplayBackgroundShape/>
  <w:embedSystem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</w:compat>
  <w:rsids>
    <w:rsidRoot w:val="00D9557B"/>
    <w:rsid w:val="00027335"/>
    <w:rsid w:val="00D9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3036"/>
  <w15:docId w15:val="{421C65AD-28CC-4663-BCD0-BA3A95FF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967594"/>
    <w:rPr>
      <w:rFonts w:ascii="Cambria" w:eastAsia="Times New Roman" w:hAnsi="Cambria" w:cs="Times New Roman"/>
      <w:b/>
      <w:bCs/>
      <w:kern w:val="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"/>
    <w:semiHidden/>
    <w:qFormat/>
    <w:rsid w:val="00967594"/>
    <w:rPr>
      <w:rFonts w:ascii="Cambria" w:eastAsia="Times New Roman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ий текст Знак"/>
    <w:uiPriority w:val="99"/>
    <w:qFormat/>
    <w:locked/>
    <w:rsid w:val="00F769E3"/>
    <w:rPr>
      <w:lang w:val="en-US" w:eastAsia="zh-CN"/>
    </w:rPr>
  </w:style>
  <w:style w:type="character" w:customStyle="1" w:styleId="a4">
    <w:name w:val="Підзаголовок Знак"/>
    <w:uiPriority w:val="11"/>
    <w:qFormat/>
    <w:rsid w:val="00967594"/>
    <w:rPr>
      <w:rFonts w:ascii="Cambria" w:eastAsia="Times New Roman" w:hAnsi="Cambria" w:cs="Times New Roman"/>
      <w:sz w:val="24"/>
      <w:szCs w:val="24"/>
      <w:lang w:val="en-US" w:eastAsia="zh-CN"/>
    </w:rPr>
  </w:style>
  <w:style w:type="character" w:customStyle="1" w:styleId="a5">
    <w:name w:val="Назва Знак"/>
    <w:uiPriority w:val="10"/>
    <w:qFormat/>
    <w:rsid w:val="00967594"/>
    <w:rPr>
      <w:rFonts w:ascii="Cambria" w:eastAsia="Times New Roman" w:hAnsi="Cambria" w:cs="Times New Roman"/>
      <w:b/>
      <w:bCs/>
      <w:kern w:val="2"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ій колонтитул Знак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у виносці Знак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uiPriority w:val="99"/>
    <w:rsid w:val="007C5D61"/>
    <w:rPr>
      <w:color w:val="0000FF"/>
      <w:u w:val="single"/>
    </w:rPr>
  </w:style>
  <w:style w:type="character" w:styleId="a9">
    <w:name w:val="Strong"/>
    <w:uiPriority w:val="99"/>
    <w:qFormat/>
    <w:rsid w:val="000D1AED"/>
    <w:rPr>
      <w:b/>
      <w:bCs/>
    </w:rPr>
  </w:style>
  <w:style w:type="character" w:customStyle="1" w:styleId="aa">
    <w:name w:val="Нижній колонтитул Знак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ий текст з відступом 2 Знак"/>
    <w:link w:val="22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1">
    <w:name w:val="Основний текст 3 Знак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3">
    <w:name w:val="Основний текст 2 Знак"/>
    <w:link w:val="24"/>
    <w:uiPriority w:val="99"/>
    <w:semiHidden/>
    <w:qFormat/>
    <w:rsid w:val="00967594"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qFormat/>
    <w:rsid w:val="000647FE"/>
  </w:style>
  <w:style w:type="character" w:styleId="ab">
    <w:name w:val="Emphasis"/>
    <w:qFormat/>
    <w:locked/>
    <w:rsid w:val="00D9455C"/>
    <w:rPr>
      <w:i/>
      <w:iCs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eastAsia="Times New Roman"/>
      <w:b w:val="0"/>
      <w:bCs w:val="0"/>
      <w:sz w:val="20"/>
      <w:szCs w:val="20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eastAsia="Times New Roman"/>
      <w:b w:val="0"/>
      <w:bCs w:val="0"/>
      <w:sz w:val="20"/>
      <w:szCs w:val="20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Wingdings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eastAsia="Times New Roman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Wingdings"/>
    </w:rPr>
  </w:style>
  <w:style w:type="character" w:customStyle="1" w:styleId="ListLabel71">
    <w:name w:val="ListLabel 71"/>
    <w:qFormat/>
    <w:rPr>
      <w:rFonts w:cs="Symbo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Wingdings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eastAsia="Times New Roman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eastAsia="Times New Roman"/>
      <w:sz w:val="20"/>
      <w:szCs w:val="20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uiPriority w:val="99"/>
    <w:rsid w:val="007D1319"/>
    <w:pPr>
      <w:spacing w:after="140" w:line="288" w:lineRule="auto"/>
    </w:pPr>
  </w:style>
  <w:style w:type="paragraph" w:styleId="ae">
    <w:name w:val="List"/>
    <w:basedOn w:val="ad"/>
    <w:uiPriority w:val="99"/>
    <w:rsid w:val="007D1319"/>
  </w:style>
  <w:style w:type="paragraph" w:styleId="af">
    <w:name w:val="caption"/>
    <w:basedOn w:val="12"/>
    <w:next w:val="ad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12">
    <w:name w:val="Заголовок1"/>
    <w:basedOn w:val="a"/>
    <w:next w:val="ad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4">
    <w:name w:val="Указатель2"/>
    <w:basedOn w:val="a"/>
    <w:link w:val="23"/>
    <w:uiPriority w:val="99"/>
    <w:qFormat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1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2">
    <w:name w:val="Subtitle"/>
    <w:basedOn w:val="12"/>
    <w:next w:val="ad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3">
    <w:name w:val="Title"/>
    <w:basedOn w:val="12"/>
    <w:next w:val="ad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4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paragraph" w:styleId="af5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6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7">
    <w:name w:val="Normal (Web)"/>
    <w:basedOn w:val="a"/>
    <w:uiPriority w:val="99"/>
    <w:qFormat/>
    <w:rsid w:val="007C5D61"/>
    <w:pPr>
      <w:suppressAutoHyphens w:val="0"/>
      <w:spacing w:beforeAutospacing="1" w:afterAutospacing="1"/>
    </w:pPr>
    <w:rPr>
      <w:sz w:val="24"/>
      <w:szCs w:val="24"/>
      <w:lang w:val="uk-UA" w:eastAsia="uk-UA"/>
    </w:rPr>
  </w:style>
  <w:style w:type="paragraph" w:styleId="af8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9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2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5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a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sz w:val="56"/>
      <w:szCs w:val="56"/>
      <w:lang w:eastAsia="ru-RU"/>
    </w:rPr>
  </w:style>
  <w:style w:type="paragraph" w:styleId="afb">
    <w:name w:val="List Paragraph"/>
    <w:basedOn w:val="a"/>
    <w:uiPriority w:val="99"/>
    <w:qFormat/>
    <w:rsid w:val="00DE7B7F"/>
    <w:pPr>
      <w:ind w:left="720"/>
    </w:pPr>
  </w:style>
  <w:style w:type="paragraph" w:customStyle="1" w:styleId="2274">
    <w:name w:val="2274"/>
    <w:basedOn w:val="a"/>
    <w:qFormat/>
    <w:rsid w:val="0008505B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2092">
    <w:name w:val="2092"/>
    <w:basedOn w:val="a"/>
    <w:uiPriority w:val="99"/>
    <w:qFormat/>
    <w:rsid w:val="0008505B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D9455C"/>
    <w:pPr>
      <w:widowControl w:val="0"/>
      <w:suppressAutoHyphens w:val="0"/>
    </w:pPr>
    <w:rPr>
      <w:sz w:val="22"/>
      <w:szCs w:val="22"/>
      <w:lang w:val="uk-UA" w:eastAsia="en-US"/>
    </w:rPr>
  </w:style>
  <w:style w:type="paragraph" w:customStyle="1" w:styleId="2362">
    <w:name w:val="2362"/>
    <w:basedOn w:val="a"/>
    <w:qFormat/>
    <w:rsid w:val="0037709D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2228">
    <w:name w:val="2228"/>
    <w:basedOn w:val="a"/>
    <w:qFormat/>
    <w:rsid w:val="0037709D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1890">
    <w:name w:val="1890"/>
    <w:basedOn w:val="a"/>
    <w:qFormat/>
    <w:rsid w:val="00DA66A3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1646">
    <w:name w:val="1646"/>
    <w:basedOn w:val="a"/>
    <w:qFormat/>
    <w:rsid w:val="00DA66A3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1384">
    <w:name w:val="1384"/>
    <w:basedOn w:val="a"/>
    <w:qFormat/>
    <w:rsid w:val="00DB4270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1780">
    <w:name w:val="1780"/>
    <w:basedOn w:val="a"/>
    <w:qFormat/>
    <w:rsid w:val="00066CA5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1424">
    <w:name w:val="1424"/>
    <w:basedOn w:val="a"/>
    <w:qFormat/>
    <w:rsid w:val="00066CA5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1362">
    <w:name w:val="1362"/>
    <w:basedOn w:val="a"/>
    <w:qFormat/>
    <w:rsid w:val="00066CA5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2257">
    <w:name w:val="2257"/>
    <w:basedOn w:val="a"/>
    <w:qFormat/>
    <w:rsid w:val="003A2D3C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1368">
    <w:name w:val="1368"/>
    <w:basedOn w:val="a"/>
    <w:qFormat/>
    <w:rsid w:val="007513CE"/>
    <w:pPr>
      <w:suppressAutoHyphens w:val="0"/>
      <w:spacing w:beforeAutospacing="1" w:afterAutospacing="1"/>
    </w:pPr>
    <w:rPr>
      <w:sz w:val="24"/>
      <w:szCs w:val="24"/>
      <w:lang w:val="ru-RU" w:eastAsia="ru-RU"/>
    </w:rPr>
  </w:style>
  <w:style w:type="paragraph" w:customStyle="1" w:styleId="Default">
    <w:name w:val="Default"/>
    <w:qFormat/>
    <w:rsid w:val="00216E8C"/>
    <w:rPr>
      <w:color w:val="000000"/>
      <w:sz w:val="24"/>
      <w:szCs w:val="24"/>
    </w:rPr>
  </w:style>
  <w:style w:type="table" w:styleId="afc">
    <w:name w:val="Table Grid"/>
    <w:basedOn w:val="a1"/>
    <w:uiPriority w:val="99"/>
    <w:rsid w:val="003D0EC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2</Pages>
  <Words>1715</Words>
  <Characters>978</Characters>
  <Application>Microsoft Office Word</Application>
  <DocSecurity>0</DocSecurity>
  <Lines>8</Lines>
  <Paragraphs>5</Paragraphs>
  <ScaleCrop>false</ScaleCrop>
  <Company>NhT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dc:description/>
  <cp:lastModifiedBy>Робота</cp:lastModifiedBy>
  <cp:revision>354</cp:revision>
  <cp:lastPrinted>2026-05-18T15:42:00Z</cp:lastPrinted>
  <dcterms:created xsi:type="dcterms:W3CDTF">2022-10-10T15:42:00Z</dcterms:created>
  <dcterms:modified xsi:type="dcterms:W3CDTF">2026-05-19T11:37:00Z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