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20.05.2025 </w:t>
      </w:r>
      <w:bookmarkStart w:id="0" w:name="_GoBack"/>
      <w:bookmarkEnd w:id="0"/>
      <w:r>
        <w:rPr>
          <w:sz w:val="24"/>
          <w:szCs w:val="24"/>
          <w:lang w:val="uk-UA"/>
        </w:rPr>
        <w:t>№ 791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b/>
          <w:color w:val="FF0000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1" w:name="255"/>
      <w:bookmarkStart w:id="2" w:name="254"/>
      <w:bookmarkEnd w:id="1"/>
      <w:bookmarkEnd w:id="2"/>
      <w:r>
        <w:rPr>
          <w:sz w:val="28"/>
          <w:szCs w:val="28"/>
          <w:lang w:val="uk-UA"/>
        </w:rPr>
        <w:t xml:space="preserve">розділів Програми забезпечення заходів у сфері державної безпеки України та ефективної діяльності </w:t>
      </w:r>
      <w:r>
        <w:rPr>
          <w:rFonts w:eastAsia="Batang"/>
          <w:sz w:val="28"/>
          <w:szCs w:val="28"/>
          <w:lang w:val="uk-UA" w:eastAsia="ko-KR"/>
        </w:rPr>
        <w:t>Головного Управління Служби безпеки України в Донецькій та Луганській областях</w:t>
      </w:r>
      <w:r>
        <w:rPr>
          <w:rStyle w:val="rvts8"/>
          <w:sz w:val="28"/>
          <w:szCs w:val="28"/>
          <w:lang w:val="uk-UA"/>
        </w:rPr>
        <w:t xml:space="preserve"> на 2025 рік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ab/>
      </w:r>
    </w:p>
    <w:tbl>
      <w:tblPr>
        <w:tblW w:w="10208" w:type="dxa"/>
        <w:jc w:val="left"/>
        <w:tblInd w:w="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408"/>
        <w:gridCol w:w="2231"/>
        <w:gridCol w:w="7569"/>
      </w:tblGrid>
      <w:tr>
        <w:trPr>
          <w:trHeight w:val="268" w:hRule="atLeast"/>
        </w:trPr>
        <w:tc>
          <w:tcPr>
            <w:tcW w:w="102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 У Паспорт Програми, такі зміни:</w:t>
            </w:r>
          </w:p>
        </w:tc>
      </w:tr>
      <w:tr>
        <w:trPr>
          <w:trHeight w:val="268" w:hRule="atLeast"/>
        </w:trPr>
        <w:tc>
          <w:tcPr>
            <w:tcW w:w="102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2 викласти в такій редакції:</w:t>
            </w:r>
          </w:p>
        </w:tc>
      </w:tr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Цілі, визначені Стратегією розвитку Донецької області, Стратегією розвитку Слов’янської міської територіальної громади (за наявності)(іншими стратегічними документами), на досягнення яких спрямована Програма</w:t>
            </w:r>
          </w:p>
        </w:tc>
        <w:tc>
          <w:tcPr>
            <w:tcW w:w="7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Ефективне управління в умовах безпекових, гуманітарних та екологічних викликів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</w:tbl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Перелік завдань і заходів </w:t>
      </w:r>
    </w:p>
    <w:p>
      <w:pPr>
        <w:pStyle w:val="Normal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118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58"/>
        <w:gridCol w:w="567"/>
        <w:gridCol w:w="2552"/>
        <w:gridCol w:w="849"/>
        <w:gridCol w:w="1852"/>
        <w:gridCol w:w="134"/>
        <w:gridCol w:w="1133"/>
        <w:gridCol w:w="851"/>
        <w:gridCol w:w="991"/>
        <w:gridCol w:w="1277"/>
        <w:gridCol w:w="991"/>
        <w:gridCol w:w="993"/>
        <w:gridCol w:w="1135"/>
        <w:gridCol w:w="934"/>
      </w:tblGrid>
      <w:tr>
        <w:trPr>
          <w:trHeight w:val="300" w:hRule="atLeast"/>
        </w:trPr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70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0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06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4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6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117" w:type="dxa"/>
            <w:gridSpan w:val="1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bCs/>
                <w:sz w:val="24"/>
                <w:szCs w:val="24"/>
                <w:lang w:val="uk-UA" w:eastAsia="uk-UA"/>
              </w:rPr>
            </w:pPr>
            <w:r>
              <w:rPr>
                <w:bCs/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bCs/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6117" w:type="dxa"/>
            <w:gridSpan w:val="1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uk-UA"/>
              </w:rPr>
              <w:t>1) завдання викласти 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  <w:shd w:fill="FFFFFF" w:val="clear"/>
                <w:lang w:val="uk-UA"/>
              </w:rPr>
            </w:pPr>
            <w:r>
              <w:rPr>
                <w:color w:val="000000"/>
                <w:shd w:fill="FFFFFF" w:val="clear"/>
                <w:lang w:val="uk-UA"/>
              </w:rPr>
              <w:t>Інші завдання: Попередження, виявлення, припинення та розкриття кримінальних правопорушень проти миру і безпеки людства, тероризму та інших протиправних дій, які безпосередньо створюють загрозу життєво важливим інтересам України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Indent2"/>
              <w:spacing w:lineRule="auto" w:line="240" w:before="0" w:after="0"/>
              <w:ind w:left="0"/>
              <w:rPr>
                <w:szCs w:val="20"/>
                <w:lang w:val="uk-UA"/>
              </w:rPr>
            </w:pPr>
            <w:r>
              <w:rPr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eastAsia="Batang"/>
                <w:lang w:val="uk-UA" w:eastAsia="ko-KR"/>
              </w:rPr>
            </w:pPr>
            <w:r>
              <w:rPr>
                <w:rFonts w:eastAsia="Batang"/>
                <w:lang w:val="uk-UA" w:eastAsia="ko-KR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9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</w:tr>
      <w:tr>
        <w:trPr>
          <w:trHeight w:val="285" w:hRule="atLeast"/>
        </w:trPr>
        <w:tc>
          <w:tcPr>
            <w:tcW w:w="16117" w:type="dxa"/>
            <w:gridSpan w:val="1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bCs/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/>
              </w:rPr>
              <w:t xml:space="preserve">2) захід 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  <w:lang w:val="uk-UA"/>
              </w:rPr>
              <w:t xml:space="preserve"> викласти 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Cs/>
                <w:color w:val="FF0000"/>
                <w:lang w:val="uk-UA" w:eastAsia="uk-UA"/>
              </w:rPr>
            </w:pPr>
            <w:r>
              <w:rPr>
                <w:color w:val="000000"/>
                <w:shd w:fill="FFFFFF" w:val="clear"/>
                <w:lang w:val="uk-UA"/>
              </w:rPr>
              <w:t>Інші завдання: Попередження, виявлення, припинення та розкриття кримінальних правопорушень проти миру і безпеки людства, тероризму та інших протиправних дій, які безпосередньо створюють загрозу життєво важливим інтересам України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Indent2"/>
              <w:spacing w:lineRule="auto" w:line="240" w:before="0" w:after="0"/>
              <w:ind w:left="0"/>
              <w:rPr>
                <w:i/>
                <w:i/>
                <w:iCs/>
              </w:rPr>
            </w:pPr>
            <w:r>
              <w:rPr>
                <w:rFonts w:eastAsia="Batang"/>
                <w:i/>
                <w:iCs/>
                <w:szCs w:val="20"/>
                <w:lang w:val="uk-UA" w:eastAsia="ko-KR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FF0000"/>
                <w:lang w:val="uk-UA"/>
              </w:rPr>
            </w:pPr>
            <w:r>
              <w:rPr>
                <w:rFonts w:eastAsia="Batang"/>
                <w:i/>
                <w:iCs/>
                <w:szCs w:val="20"/>
                <w:lang w:val="uk-UA" w:eastAsia="ko-KR"/>
              </w:rPr>
              <w:t>(конфіденційна інформація)</w:t>
            </w:r>
            <w:r>
              <w:rPr>
                <w:rFonts w:eastAsia="Batang"/>
                <w:lang w:val="uk-UA" w:eastAsia="ko-KR"/>
              </w:rPr>
              <w:t>,</w:t>
            </w:r>
            <w:r>
              <w:rPr>
                <w:bCs/>
                <w:spacing w:val="-4"/>
                <w:lang w:val="uk-UA"/>
              </w:rPr>
              <w:t xml:space="preserve"> 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Indent2"/>
              <w:spacing w:lineRule="auto" w:line="240" w:before="0" w:after="0"/>
              <w:ind w:left="0"/>
              <w:rPr>
                <w:i/>
                <w:i/>
                <w:iCs/>
              </w:rPr>
            </w:pPr>
            <w:r>
              <w:rPr>
                <w:rFonts w:eastAsia="Batang"/>
                <w:bCs/>
                <w:i/>
                <w:iCs/>
                <w:szCs w:val="20"/>
                <w:lang w:val="uk-UA" w:eastAsia="ko-KR"/>
              </w:rPr>
              <w:t>(конфіденційна інформація)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Indent2"/>
              <w:spacing w:lineRule="auto" w:line="240" w:before="0" w:after="0"/>
              <w:ind w:left="0"/>
              <w:rPr>
                <w:i/>
                <w:i/>
                <w:iCs/>
              </w:rPr>
            </w:pPr>
            <w:r>
              <w:rPr>
                <w:rFonts w:eastAsia="Batang"/>
                <w:bCs/>
                <w:i/>
                <w:iCs/>
                <w:szCs w:val="20"/>
                <w:lang w:val="uk-UA" w:eastAsia="ko-KR"/>
              </w:rPr>
              <w:t>(конфіденційна інформація)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-</w:t>
            </w:r>
          </w:p>
        </w:tc>
        <w:tc>
          <w:tcPr>
            <w:tcW w:w="9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-</w:t>
            </w:r>
          </w:p>
        </w:tc>
      </w:tr>
      <w:tr>
        <w:trPr>
          <w:trHeight w:val="285" w:hRule="atLeast"/>
        </w:trPr>
        <w:tc>
          <w:tcPr>
            <w:tcW w:w="16117" w:type="dxa"/>
            <w:gridSpan w:val="1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bCs/>
                <w:sz w:val="24"/>
                <w:szCs w:val="24"/>
                <w:lang w:val="uk-UA" w:eastAsia="uk-UA"/>
              </w:rPr>
            </w:pPr>
            <w:r>
              <w:rPr>
                <w:bCs/>
                <w:sz w:val="24"/>
                <w:szCs w:val="24"/>
                <w:lang w:val="uk-UA" w:eastAsia="uk-UA"/>
              </w:rPr>
              <w:t>3) доповнити заходом 2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  <w:shd w:fill="FFFFFF" w:val="clear"/>
                <w:lang w:val="uk-UA"/>
              </w:rPr>
            </w:pPr>
            <w:r>
              <w:rPr>
                <w:color w:val="000000"/>
                <w:shd w:fill="FFFFFF" w:val="clear"/>
                <w:lang w:val="uk-UA"/>
              </w:rPr>
              <w:t>Інші завдання: Попередження, виявлення, припинення та розкриття кримінальних правопорушень проти миру і безпеки людства, тероризму та інших протиправних дій, які безпосередньо створюють загрозу життєво важливим інтересам України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Indent2"/>
              <w:spacing w:lineRule="auto" w:line="240" w:before="0" w:after="0"/>
              <w:ind w:left="0"/>
              <w:rPr>
                <w:i/>
                <w:i/>
                <w:iCs/>
                <w:color w:val="000000"/>
              </w:rPr>
            </w:pPr>
            <w:r>
              <w:rPr>
                <w:rFonts w:eastAsia="Batang"/>
                <w:i/>
                <w:iCs/>
                <w:color w:val="000000"/>
                <w:szCs w:val="20"/>
                <w:lang w:val="uk-UA" w:eastAsia="ko-KR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FF0000"/>
                <w:lang w:val="uk-UA"/>
              </w:rPr>
            </w:pPr>
            <w:r>
              <w:rPr>
                <w:rFonts w:eastAsia="Batang"/>
                <w:i/>
                <w:iCs/>
                <w:szCs w:val="20"/>
                <w:lang w:val="uk-UA" w:eastAsia="ko-KR"/>
              </w:rPr>
              <w:t>(конфіденційна інформація)</w:t>
            </w:r>
            <w:r>
              <w:rPr>
                <w:rFonts w:eastAsia="Batang"/>
                <w:lang w:val="uk-UA" w:eastAsia="ko-KR"/>
              </w:rPr>
              <w:t>,</w:t>
            </w:r>
            <w:r>
              <w:rPr>
                <w:bCs/>
                <w:spacing w:val="-4"/>
                <w:lang w:val="uk-UA"/>
              </w:rPr>
              <w:t xml:space="preserve"> 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Indent2"/>
              <w:spacing w:lineRule="auto" w:line="240" w:before="0" w:after="0"/>
              <w:ind w:left="0"/>
              <w:rPr>
                <w:i/>
                <w:i/>
                <w:iCs/>
              </w:rPr>
            </w:pPr>
            <w:r>
              <w:rPr>
                <w:rFonts w:eastAsia="Batang"/>
                <w:bCs/>
                <w:i/>
                <w:iCs/>
                <w:szCs w:val="20"/>
                <w:lang w:val="uk-UA" w:eastAsia="ko-KR"/>
              </w:rPr>
              <w:t>(конфіденційна інформація)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Indent2"/>
              <w:spacing w:lineRule="auto" w:line="240" w:before="0" w:after="0"/>
              <w:ind w:left="0"/>
              <w:rPr>
                <w:i/>
                <w:i/>
                <w:iCs/>
              </w:rPr>
            </w:pPr>
            <w:r>
              <w:rPr>
                <w:rFonts w:eastAsia="Batang"/>
                <w:bCs/>
                <w:i/>
                <w:iCs/>
                <w:szCs w:val="20"/>
                <w:lang w:val="uk-UA" w:eastAsia="ko-KR"/>
              </w:rPr>
              <w:t>(конфіденційна інформація)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-</w:t>
            </w:r>
          </w:p>
        </w:tc>
        <w:tc>
          <w:tcPr>
            <w:tcW w:w="9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-</w:t>
            </w:r>
          </w:p>
        </w:tc>
      </w:tr>
    </w:tbl>
    <w:p>
      <w:pPr>
        <w:pStyle w:val="14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4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4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4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>
          <w:bCs/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Валерій НОВАК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clear" w:pos="720"/>
          <w:tab w:val="left" w:pos="5040" w:leader="none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720" w:top="1418" w:footer="0" w:bottom="56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05430484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05430484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Hyperlink" w:uiPriority="99"/>
    <w:lsdException w:name="Strong" w:uiPriority="22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hi-IN"/>
    </w:rPr>
  </w:style>
  <w:style w:type="paragraph" w:styleId="Heading1">
    <w:name w:val="heading 1"/>
    <w:basedOn w:val="Normal"/>
    <w:next w:val="Normal"/>
    <w:qFormat/>
    <w:rsid w:val="007d1319"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kern w:val="2"/>
      <w:sz w:val="28"/>
    </w:rPr>
  </w:style>
  <w:style w:type="paragraph" w:styleId="Heading2">
    <w:name w:val="heading 2"/>
    <w:basedOn w:val="Normal"/>
    <w:next w:val="Normal"/>
    <w:qFormat/>
    <w:rsid w:val="007d1319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Heading3">
    <w:name w:val="heading 3"/>
    <w:basedOn w:val="Normal"/>
    <w:next w:val="Normal"/>
    <w:link w:val="3"/>
    <w:uiPriority w:val="9"/>
    <w:qFormat/>
    <w:rsid w:val="007d1319"/>
    <w:pPr>
      <w:keepNext w:val="true"/>
      <w:numPr>
        <w:ilvl w:val="2"/>
        <w:numId w:val="1"/>
      </w:numPr>
      <w:spacing w:before="240" w:after="6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7d1319"/>
    <w:rPr/>
  </w:style>
  <w:style w:type="character" w:styleId="WW8Num1z1" w:customStyle="1">
    <w:name w:val="WW8Num1z1"/>
    <w:qFormat/>
    <w:rsid w:val="007d1319"/>
    <w:rPr/>
  </w:style>
  <w:style w:type="character" w:styleId="WW8Num1z2" w:customStyle="1">
    <w:name w:val="WW8Num1z2"/>
    <w:qFormat/>
    <w:rsid w:val="007d1319"/>
    <w:rPr/>
  </w:style>
  <w:style w:type="character" w:styleId="WW8Num1z3" w:customStyle="1">
    <w:name w:val="WW8Num1z3"/>
    <w:qFormat/>
    <w:rsid w:val="007d1319"/>
    <w:rPr/>
  </w:style>
  <w:style w:type="character" w:styleId="WW8Num1z4" w:customStyle="1">
    <w:name w:val="WW8Num1z4"/>
    <w:qFormat/>
    <w:rsid w:val="007d1319"/>
    <w:rPr/>
  </w:style>
  <w:style w:type="character" w:styleId="WW8Num1z5" w:customStyle="1">
    <w:name w:val="WW8Num1z5"/>
    <w:qFormat/>
    <w:rsid w:val="007d1319"/>
    <w:rPr/>
  </w:style>
  <w:style w:type="character" w:styleId="WW8Num1z6" w:customStyle="1">
    <w:name w:val="WW8Num1z6"/>
    <w:qFormat/>
    <w:rsid w:val="007d1319"/>
    <w:rPr/>
  </w:style>
  <w:style w:type="character" w:styleId="WW8Num1z7" w:customStyle="1">
    <w:name w:val="WW8Num1z7"/>
    <w:qFormat/>
    <w:rsid w:val="007d1319"/>
    <w:rPr/>
  </w:style>
  <w:style w:type="character" w:styleId="WW8Num1z8" w:customStyle="1">
    <w:name w:val="WW8Num1z8"/>
    <w:qFormat/>
    <w:rsid w:val="007d1319"/>
    <w:rPr/>
  </w:style>
  <w:style w:type="character" w:styleId="1" w:customStyle="1">
    <w:name w:val="Основной шрифт абзаца1"/>
    <w:qFormat/>
    <w:rsid w:val="007d1319"/>
    <w:rPr/>
  </w:style>
  <w:style w:type="character" w:styleId="2" w:customStyle="1">
    <w:name w:val="Основной шрифт абзаца2"/>
    <w:qFormat/>
    <w:rsid w:val="007d1319"/>
    <w:rPr/>
  </w:style>
  <w:style w:type="character" w:styleId="rvts9" w:customStyle="1">
    <w:name w:val="rvts9"/>
    <w:qFormat/>
    <w:rsid w:val="002f0690"/>
    <w:rPr/>
  </w:style>
  <w:style w:type="character" w:styleId="Style11" w:customStyle="1">
    <w:name w:val="Верхній колонтитул Знак"/>
    <w:uiPriority w:val="99"/>
    <w:qFormat/>
    <w:rsid w:val="00451fc6"/>
    <w:rPr>
      <w:sz w:val="24"/>
      <w:szCs w:val="24"/>
      <w:lang w:eastAsia="zh-CN"/>
    </w:rPr>
  </w:style>
  <w:style w:type="character" w:styleId="Style12" w:customStyle="1">
    <w:name w:val="Текст у виносці Знак"/>
    <w:link w:val="BalloonText"/>
    <w:qFormat/>
    <w:rsid w:val="003d0ec9"/>
    <w:rPr>
      <w:rFonts w:ascii="Tahoma" w:hAnsi="Tahoma" w:cs="Mangal"/>
      <w:sz w:val="16"/>
      <w:szCs w:val="14"/>
      <w:lang w:val="en-US" w:eastAsia="zh-CN" w:bidi="hi-IN"/>
    </w:rPr>
  </w:style>
  <w:style w:type="character" w:styleId="rvts7" w:customStyle="1">
    <w:name w:val="rvts7"/>
    <w:qFormat/>
    <w:rsid w:val="007e6cb7"/>
    <w:rPr/>
  </w:style>
  <w:style w:type="character" w:styleId="3" w:customStyle="1">
    <w:name w:val="Заголовок 3 Знак"/>
    <w:uiPriority w:val="9"/>
    <w:qFormat/>
    <w:rsid w:val="00cb71c1"/>
    <w:rPr>
      <w:b/>
      <w:lang w:val="en-US" w:eastAsia="zh-CN" w:bidi="hi-IN"/>
    </w:rPr>
  </w:style>
  <w:style w:type="character" w:styleId="Hyperlink">
    <w:name w:val="Hyperlink"/>
    <w:uiPriority w:val="99"/>
    <w:unhideWhenUsed/>
    <w:rsid w:val="007c5d61"/>
    <w:rPr>
      <w:color w:val="0000FF"/>
      <w:u w:val="single"/>
    </w:rPr>
  </w:style>
  <w:style w:type="character" w:styleId="Strong">
    <w:name w:val="Strong"/>
    <w:uiPriority w:val="22"/>
    <w:qFormat/>
    <w:rsid w:val="000d1aed"/>
    <w:rPr>
      <w:b/>
      <w:bCs/>
    </w:rPr>
  </w:style>
  <w:style w:type="character" w:styleId="Style13" w:customStyle="1">
    <w:name w:val="Нижній колонтитул Знак"/>
    <w:qFormat/>
    <w:rsid w:val="00b532b2"/>
    <w:rPr>
      <w:rFonts w:cs="Mangal"/>
      <w:szCs w:val="18"/>
      <w:lang w:val="en-US" w:eastAsia="zh-CN" w:bidi="hi-IN"/>
    </w:rPr>
  </w:style>
  <w:style w:type="character" w:styleId="21" w:customStyle="1">
    <w:name w:val="Основний текст з відступом 2 Знак"/>
    <w:link w:val="BodyTextIndent2"/>
    <w:uiPriority w:val="99"/>
    <w:qFormat/>
    <w:rsid w:val="00203050"/>
    <w:rPr>
      <w:rFonts w:cs="Mangal"/>
      <w:szCs w:val="18"/>
      <w:lang w:val="en-US" w:eastAsia="zh-CN" w:bidi="hi-IN"/>
    </w:rPr>
  </w:style>
  <w:style w:type="character" w:styleId="31" w:customStyle="1">
    <w:name w:val="Основний текст 3 Знак"/>
    <w:link w:val="BodyText3"/>
    <w:qFormat/>
    <w:rsid w:val="00203050"/>
    <w:rPr>
      <w:rFonts w:cs="Mangal"/>
      <w:sz w:val="16"/>
      <w:szCs w:val="14"/>
      <w:lang w:val="en-US" w:eastAsia="zh-CN" w:bidi="hi-IN"/>
    </w:rPr>
  </w:style>
  <w:style w:type="character" w:styleId="rvts0" w:customStyle="1">
    <w:name w:val="rvts0"/>
    <w:qFormat/>
    <w:rsid w:val="004a6fc3"/>
    <w:rPr>
      <w:rFonts w:ascii="Times New Roman" w:hAnsi="Times New Roman" w:cs="Times New Roman"/>
    </w:rPr>
  </w:style>
  <w:style w:type="character" w:styleId="rvts8" w:customStyle="1">
    <w:name w:val="rvts8"/>
    <w:qFormat/>
    <w:rsid w:val="0008504f"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7d1319"/>
    <w:pPr>
      <w:spacing w:lineRule="auto" w:line="288" w:before="0" w:after="140"/>
    </w:pPr>
    <w:rPr/>
  </w:style>
  <w:style w:type="paragraph" w:styleId="List">
    <w:name w:val="List"/>
    <w:basedOn w:val="BodyText"/>
    <w:rsid w:val="007d1319"/>
    <w:pPr/>
    <w:rPr>
      <w:rFonts w:cs="Arial"/>
    </w:rPr>
  </w:style>
  <w:style w:type="paragraph" w:styleId="Caption">
    <w:name w:val="caption"/>
    <w:basedOn w:val="11"/>
    <w:next w:val="BodyText"/>
    <w:qFormat/>
    <w:rsid w:val="007d1319"/>
    <w:pPr>
      <w:jc w:val="center"/>
    </w:pPr>
    <w:rPr>
      <w:b/>
      <w:bCs/>
      <w:sz w:val="56"/>
      <w:szCs w:val="56"/>
    </w:rPr>
  </w:style>
  <w:style w:type="paragraph" w:styleId="Style15">
    <w:name w:val="Покажчик"/>
    <w:basedOn w:val="Normal"/>
    <w:qFormat/>
    <w:pPr>
      <w:suppressLineNumbers/>
    </w:pPr>
    <w:rPr>
      <w:rFonts w:cs="Lucida Sans"/>
    </w:rPr>
  </w:style>
  <w:style w:type="paragraph" w:styleId="11" w:customStyle="1">
    <w:name w:val="Заголовок1"/>
    <w:basedOn w:val="Normal"/>
    <w:next w:val="BodyText"/>
    <w:qFormat/>
    <w:rsid w:val="007d1319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22" w:customStyle="1">
    <w:name w:val="Указатель2"/>
    <w:basedOn w:val="Normal"/>
    <w:qFormat/>
    <w:rsid w:val="007d1319"/>
    <w:pPr>
      <w:suppressLineNumbers/>
    </w:pPr>
    <w:rPr>
      <w:rFonts w:cs="Arial"/>
    </w:rPr>
  </w:style>
  <w:style w:type="paragraph" w:styleId="12" w:customStyle="1">
    <w:name w:val="Название объекта1"/>
    <w:basedOn w:val="Normal"/>
    <w:qFormat/>
    <w:rsid w:val="007d131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 w:customStyle="1">
    <w:name w:val="Указатель1"/>
    <w:basedOn w:val="Normal"/>
    <w:qFormat/>
    <w:rsid w:val="007d1319"/>
    <w:pPr>
      <w:suppressLineNumbers/>
    </w:pPr>
    <w:rPr>
      <w:rFonts w:cs="Arial"/>
    </w:rPr>
  </w:style>
  <w:style w:type="paragraph" w:styleId="Style16" w:customStyle="1">
    <w:name w:val="Блочная цитата"/>
    <w:basedOn w:val="Normal"/>
    <w:qFormat/>
    <w:rsid w:val="007d1319"/>
    <w:pPr>
      <w:spacing w:before="0" w:after="283"/>
      <w:ind w:left="567" w:right="567"/>
    </w:pPr>
    <w:rPr/>
  </w:style>
  <w:style w:type="paragraph" w:styleId="Subtitle">
    <w:name w:val="Subtitle"/>
    <w:basedOn w:val="11"/>
    <w:next w:val="BodyText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Title">
    <w:name w:val="Title"/>
    <w:basedOn w:val="11"/>
    <w:next w:val="BodyText"/>
    <w:qFormat/>
    <w:rsid w:val="007d1319"/>
    <w:pPr>
      <w:jc w:val="center"/>
    </w:pPr>
    <w:rPr>
      <w:b/>
      <w:bCs/>
      <w:sz w:val="56"/>
      <w:szCs w:val="56"/>
    </w:rPr>
  </w:style>
  <w:style w:type="paragraph" w:styleId="Style17" w:customStyle="1">
    <w:name w:val="Знак"/>
    <w:basedOn w:val="Normal"/>
    <w:qFormat/>
    <w:rsid w:val="004006e3"/>
    <w:pPr>
      <w:suppressAutoHyphens w:val="false"/>
    </w:pPr>
    <w:rPr>
      <w:rFonts w:ascii="Verdana" w:hAnsi="Verdana" w:cs="Verdana"/>
      <w:lang w:eastAsia="en-US" w:bidi="ar-SA"/>
    </w:rPr>
  </w:style>
  <w:style w:type="paragraph" w:styleId="western" w:customStyle="1">
    <w:name w:val="western"/>
    <w:basedOn w:val="Normal"/>
    <w:qFormat/>
    <w:rsid w:val="004006e3"/>
    <w:pPr>
      <w:suppressAutoHyphens w:val="false"/>
      <w:spacing w:lineRule="auto" w:line="276" w:before="280" w:after="142"/>
    </w:pPr>
    <w:rPr>
      <w:color w:val="000000"/>
      <w:lang w:val="uk-UA" w:bidi="ar-SA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1"/>
    <w:uiPriority w:val="99"/>
    <w:rsid w:val="00451fc6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  <w:lang w:bidi="ar-SA"/>
    </w:rPr>
  </w:style>
  <w:style w:type="paragraph" w:styleId="BalloonText">
    <w:name w:val="Balloon Text"/>
    <w:basedOn w:val="Normal"/>
    <w:link w:val="Style12"/>
    <w:qFormat/>
    <w:rsid w:val="003d0ec9"/>
    <w:pPr/>
    <w:rPr>
      <w:rFonts w:ascii="Tahoma" w:hAnsi="Tahoma" w:cs="Mangal"/>
      <w:sz w:val="16"/>
      <w:szCs w:val="14"/>
    </w:rPr>
  </w:style>
  <w:style w:type="paragraph" w:styleId="NormalWeb">
    <w:name w:val="Normal (Web)"/>
    <w:basedOn w:val="Normal"/>
    <w:uiPriority w:val="99"/>
    <w:unhideWhenUsed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 w:bidi="ar-SA"/>
    </w:rPr>
  </w:style>
  <w:style w:type="paragraph" w:styleId="Footer">
    <w:name w:val="footer"/>
    <w:basedOn w:val="Normal"/>
    <w:link w:val="Style13"/>
    <w:rsid w:val="00b532b2"/>
    <w:pPr>
      <w:tabs>
        <w:tab w:val="clear" w:pos="720"/>
        <w:tab w:val="center" w:pos="4819" w:leader="none"/>
        <w:tab w:val="right" w:pos="9639" w:leader="none"/>
      </w:tabs>
    </w:pPr>
    <w:rPr>
      <w:rFonts w:cs="Mangal"/>
      <w:szCs w:val="18"/>
    </w:rPr>
  </w:style>
  <w:style w:type="paragraph" w:styleId="BodyTextIndent2">
    <w:name w:val="Body Text Indent 2"/>
    <w:basedOn w:val="Normal"/>
    <w:link w:val="21"/>
    <w:uiPriority w:val="99"/>
    <w:qFormat/>
    <w:rsid w:val="00203050"/>
    <w:pPr>
      <w:spacing w:lineRule="auto" w:line="480" w:before="0" w:after="120"/>
      <w:ind w:left="283"/>
    </w:pPr>
    <w:rPr>
      <w:rFonts w:cs="Mangal"/>
      <w:szCs w:val="18"/>
    </w:rPr>
  </w:style>
  <w:style w:type="paragraph" w:styleId="Style19" w:customStyle="1">
    <w:name w:val="Знак Знак Знак"/>
    <w:basedOn w:val="Normal"/>
    <w:qFormat/>
    <w:rsid w:val="00203050"/>
    <w:pPr>
      <w:suppressAutoHyphens w:val="false"/>
    </w:pPr>
    <w:rPr>
      <w:rFonts w:ascii="Verdana" w:hAnsi="Verdana" w:cs="Verdana"/>
      <w:lang w:eastAsia="en-US" w:bidi="ar-SA"/>
    </w:rPr>
  </w:style>
  <w:style w:type="paragraph" w:styleId="BodyText3">
    <w:name w:val="Body Text 3"/>
    <w:basedOn w:val="Normal"/>
    <w:link w:val="31"/>
    <w:qFormat/>
    <w:rsid w:val="00203050"/>
    <w:pPr>
      <w:spacing w:before="0" w:after="120"/>
    </w:pPr>
    <w:rPr>
      <w:rFonts w:cs="Mangal"/>
      <w:sz w:val="16"/>
      <w:szCs w:val="14"/>
    </w:rPr>
  </w:style>
  <w:style w:type="paragraph" w:styleId="14" w:customStyle="1">
    <w:name w:val="Обычный1"/>
    <w:qFormat/>
    <w:rsid w:val="00203050"/>
    <w:pPr>
      <w:widowControl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000000"/>
      <w:kern w:val="0"/>
      <w:sz w:val="32"/>
      <w:szCs w:val="48"/>
      <w:lang w:val="uk-UA" w:eastAsia="ru-RU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qFormat/>
    <w:rsid w:val="00962622"/>
    <w:pPr>
      <w:suppressAutoHyphens w:val="false"/>
    </w:pPr>
    <w:rPr>
      <w:rFonts w:ascii="Verdana" w:hAnsi="Verdana"/>
      <w:lang w:eastAsia="en-US" w:bidi="ar-SA"/>
    </w:rPr>
  </w:style>
  <w:style w:type="paragraph" w:styleId="BodyText2">
    <w:name w:val="Body Text 2"/>
    <w:basedOn w:val="Normal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 w:bidi="ar-SA"/>
    </w:rPr>
  </w:style>
  <w:style w:type="paragraph" w:styleId="Style20" w:customStyle="1">
    <w:name w:val="Знак Знак Знак Знак Знак Знак Знак"/>
    <w:basedOn w:val="Normal"/>
    <w:qFormat/>
    <w:rsid w:val="0057368a"/>
    <w:pPr>
      <w:suppressAutoHyphens w:val="false"/>
    </w:pPr>
    <w:rPr>
      <w:rFonts w:ascii="Verdana" w:hAnsi="Verdana" w:cs="Verdana"/>
      <w:lang w:eastAsia="en-US" w:bidi="ar-SA"/>
    </w:rPr>
  </w:style>
  <w:style w:type="paragraph" w:styleId="FR2" w:customStyle="1">
    <w:name w:val="FR2"/>
    <w:qFormat/>
    <w:rsid w:val="00bb04f8"/>
    <w:pPr>
      <w:widowControl w:val="false"/>
      <w:bidi w:val="0"/>
      <w:spacing w:before="0" w:after="0"/>
      <w:ind w:left="200"/>
      <w:jc w:val="center"/>
    </w:pPr>
    <w:rPr>
      <w:rFonts w:ascii="Times New Roman" w:hAnsi="Times New Roman" w:eastAsia="Times New Roman" w:cs="Times New Roman"/>
      <w:color w:val="auto"/>
      <w:kern w:val="0"/>
      <w:sz w:val="56"/>
      <w:szCs w:val="56"/>
      <w:lang w:val="uk-UA" w:eastAsia="ru-RU" w:bidi="ar-SA"/>
    </w:rPr>
  </w:style>
  <w:style w:type="paragraph" w:styleId="ListParagraph">
    <w:name w:val="List Paragraph"/>
    <w:basedOn w:val="Normal"/>
    <w:uiPriority w:val="34"/>
    <w:qFormat/>
    <w:rsid w:val="00de7b7f"/>
    <w:pPr>
      <w:spacing w:before="0" w:after="0"/>
      <w:ind w:left="720"/>
      <w:contextualSpacing/>
    </w:pPr>
    <w:rPr>
      <w:rFonts w:cs="Mangal"/>
      <w:szCs w:val="18"/>
    </w:rPr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3d0ec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LibreOffice/24.8.4.2$Windows_X86_64 LibreOffice_project/bb3cfa12c7b1bf994ecc5649a80400d06cd71002</Application>
  <AppVersion>15.0000</AppVersion>
  <Pages>3</Pages>
  <Words>346</Words>
  <Characters>2358</Characters>
  <CharactersWithSpaces>2704</CharactersWithSpaces>
  <Paragraphs>71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2025-05-20T11:51:00Z</dcterms:created>
  <dc:creator>Работа</dc:creator>
  <dc:description/>
  <dc:language>uk-UA</dc:language>
  <cp:lastModifiedBy/>
  <cp:lastPrinted>2021-12-15T06:53:00Z</cp:lastPrinted>
  <dcterms:modified xsi:type="dcterms:W3CDTF">2025-05-20T15:32:15Z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