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ADC" w:rsidRDefault="00D01637" w:rsidP="00D01637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</w:t>
      </w:r>
      <w:r w:rsidR="00440ADC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D01637">
        <w:rPr>
          <w:rFonts w:ascii="Times New Roman" w:hAnsi="Times New Roman" w:cs="Times New Roman"/>
          <w:sz w:val="24"/>
          <w:szCs w:val="24"/>
          <w:lang w:val="uk-UA"/>
        </w:rPr>
        <w:t xml:space="preserve">Додаток </w:t>
      </w:r>
    </w:p>
    <w:p w:rsidR="00D01637" w:rsidRPr="00D01637" w:rsidRDefault="00440ADC" w:rsidP="00D01637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</w:t>
      </w:r>
      <w:r w:rsidR="00D01637" w:rsidRPr="00D01637">
        <w:rPr>
          <w:rFonts w:ascii="Times New Roman" w:hAnsi="Times New Roman" w:cs="Times New Roman"/>
          <w:sz w:val="24"/>
          <w:szCs w:val="24"/>
          <w:lang w:val="uk-UA"/>
        </w:rPr>
        <w:t>до розпорядження</w:t>
      </w:r>
    </w:p>
    <w:p w:rsidR="00D01637" w:rsidRPr="00D01637" w:rsidRDefault="00D01637" w:rsidP="00D0163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</w:t>
      </w:r>
      <w:r w:rsidR="00C3663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40ADC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>
        <w:rPr>
          <w:rFonts w:ascii="Times New Roman" w:hAnsi="Times New Roman" w:cs="Times New Roman"/>
          <w:sz w:val="24"/>
          <w:szCs w:val="24"/>
          <w:lang w:val="uk-UA"/>
        </w:rPr>
        <w:t>н</w:t>
      </w:r>
      <w:r w:rsidRPr="00D01637">
        <w:rPr>
          <w:rFonts w:ascii="Times New Roman" w:hAnsi="Times New Roman" w:cs="Times New Roman"/>
          <w:sz w:val="24"/>
          <w:szCs w:val="24"/>
          <w:lang w:val="uk-UA"/>
        </w:rPr>
        <w:t>ачальника Слов’янської міської</w:t>
      </w:r>
    </w:p>
    <w:p w:rsidR="00440ADC" w:rsidRDefault="00D01637" w:rsidP="00D0163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</w:t>
      </w:r>
      <w:r w:rsidR="00C3663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40ADC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>
        <w:rPr>
          <w:rFonts w:ascii="Times New Roman" w:hAnsi="Times New Roman" w:cs="Times New Roman"/>
          <w:sz w:val="24"/>
          <w:szCs w:val="24"/>
          <w:lang w:val="uk-UA"/>
        </w:rPr>
        <w:t>в</w:t>
      </w:r>
      <w:r w:rsidRPr="00D01637">
        <w:rPr>
          <w:rFonts w:ascii="Times New Roman" w:hAnsi="Times New Roman" w:cs="Times New Roman"/>
          <w:sz w:val="24"/>
          <w:szCs w:val="24"/>
          <w:lang w:val="uk-UA"/>
        </w:rPr>
        <w:t xml:space="preserve">ійськової адміністрації </w:t>
      </w:r>
    </w:p>
    <w:p w:rsidR="00D01637" w:rsidRPr="00C36637" w:rsidRDefault="00440ADC" w:rsidP="00D0163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</w:t>
      </w:r>
      <w:r w:rsidR="00D01637" w:rsidRPr="00D01637">
        <w:rPr>
          <w:rFonts w:ascii="Times New Roman" w:hAnsi="Times New Roman" w:cs="Times New Roman"/>
          <w:sz w:val="24"/>
          <w:szCs w:val="24"/>
          <w:lang w:val="uk-UA"/>
        </w:rPr>
        <w:t xml:space="preserve">від </w:t>
      </w:r>
      <w:r w:rsidR="00A94E16">
        <w:rPr>
          <w:rFonts w:ascii="Times New Roman" w:hAnsi="Times New Roman" w:cs="Times New Roman"/>
          <w:sz w:val="24"/>
          <w:szCs w:val="24"/>
          <w:lang w:val="uk-UA"/>
        </w:rPr>
        <w:t xml:space="preserve">03.02.2025  </w:t>
      </w:r>
      <w:r w:rsidR="00D01637" w:rsidRPr="00D01637">
        <w:rPr>
          <w:rFonts w:ascii="Times New Roman" w:hAnsi="Times New Roman" w:cs="Times New Roman"/>
          <w:sz w:val="24"/>
          <w:szCs w:val="24"/>
          <w:lang w:val="uk-UA"/>
        </w:rPr>
        <w:t>№</w:t>
      </w:r>
      <w:r w:rsidR="00A94E16">
        <w:rPr>
          <w:rFonts w:ascii="Times New Roman" w:hAnsi="Times New Roman" w:cs="Times New Roman"/>
          <w:sz w:val="24"/>
          <w:szCs w:val="24"/>
          <w:lang w:val="uk-UA"/>
        </w:rPr>
        <w:t xml:space="preserve"> 102</w:t>
      </w:r>
      <w:r w:rsidR="00D01637" w:rsidRPr="00D01637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</w:t>
      </w:r>
    </w:p>
    <w:p w:rsidR="00D51EE5" w:rsidRPr="00D01637" w:rsidRDefault="00D51EE5" w:rsidP="00D01637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35436" w:rsidRPr="00541795" w:rsidRDefault="00B13F63" w:rsidP="00541795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D6AEA">
        <w:rPr>
          <w:rFonts w:ascii="Times New Roman" w:hAnsi="Times New Roman" w:cs="Times New Roman"/>
          <w:b/>
          <w:sz w:val="24"/>
          <w:szCs w:val="24"/>
          <w:lang w:val="uk-UA"/>
        </w:rPr>
        <w:t>Звіт  про здійснення державної регуляторної політики</w:t>
      </w:r>
    </w:p>
    <w:p w:rsidR="00B13F63" w:rsidRPr="00541795" w:rsidRDefault="00C36637" w:rsidP="00541795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структурними підрозділами </w:t>
      </w:r>
      <w:r w:rsidR="00541795">
        <w:rPr>
          <w:rFonts w:ascii="Times New Roman" w:hAnsi="Times New Roman" w:cs="Times New Roman"/>
          <w:b/>
          <w:sz w:val="24"/>
          <w:szCs w:val="24"/>
          <w:lang w:val="uk-UA"/>
        </w:rPr>
        <w:t xml:space="preserve">Слов’янської міської військової адміністрації </w:t>
      </w:r>
      <w:r w:rsidR="00E35436" w:rsidRPr="00541795">
        <w:rPr>
          <w:rFonts w:ascii="Times New Roman" w:hAnsi="Times New Roman" w:cs="Times New Roman"/>
          <w:b/>
          <w:sz w:val="24"/>
          <w:szCs w:val="24"/>
          <w:lang w:val="uk-UA"/>
        </w:rPr>
        <w:t>у 202</w:t>
      </w:r>
      <w:r w:rsidR="006A1F8E">
        <w:rPr>
          <w:rFonts w:ascii="Times New Roman" w:hAnsi="Times New Roman" w:cs="Times New Roman"/>
          <w:b/>
          <w:sz w:val="24"/>
          <w:szCs w:val="24"/>
          <w:lang w:val="uk-UA"/>
        </w:rPr>
        <w:t>4</w:t>
      </w:r>
      <w:r w:rsidR="00E35436" w:rsidRPr="00541795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році</w:t>
      </w:r>
    </w:p>
    <w:p w:rsidR="00541795" w:rsidRPr="00B13F63" w:rsidRDefault="00541795" w:rsidP="00541795">
      <w:pPr>
        <w:pStyle w:val="a3"/>
        <w:jc w:val="center"/>
        <w:rPr>
          <w:lang w:val="uk-UA"/>
        </w:rPr>
      </w:pPr>
    </w:p>
    <w:p w:rsidR="00B13F63" w:rsidRPr="00401B18" w:rsidRDefault="00B13F63" w:rsidP="00401B18">
      <w:pPr>
        <w:pStyle w:val="a3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</w:pPr>
      <w:r w:rsidRPr="00401B18">
        <w:rPr>
          <w:rFonts w:ascii="Times New Roman" w:hAnsi="Times New Roman" w:cs="Times New Roman"/>
          <w:sz w:val="24"/>
          <w:szCs w:val="24"/>
          <w:lang w:val="uk-UA"/>
        </w:rPr>
        <w:t>Державна регуляторн</w:t>
      </w:r>
      <w:r w:rsidR="00C36637">
        <w:rPr>
          <w:rFonts w:ascii="Times New Roman" w:hAnsi="Times New Roman" w:cs="Times New Roman"/>
          <w:sz w:val="24"/>
          <w:szCs w:val="24"/>
          <w:lang w:val="uk-UA"/>
        </w:rPr>
        <w:t xml:space="preserve">а політика Слов’янської міської </w:t>
      </w:r>
      <w:r w:rsidR="006A1F8E">
        <w:rPr>
          <w:rFonts w:ascii="Times New Roman" w:hAnsi="Times New Roman" w:cs="Times New Roman"/>
          <w:sz w:val="24"/>
          <w:szCs w:val="24"/>
          <w:lang w:val="uk-UA"/>
        </w:rPr>
        <w:t>військової адміністрації  у 2024</w:t>
      </w:r>
      <w:r w:rsidRPr="00401B18">
        <w:rPr>
          <w:rFonts w:ascii="Times New Roman" w:hAnsi="Times New Roman" w:cs="Times New Roman"/>
          <w:sz w:val="24"/>
          <w:szCs w:val="24"/>
          <w:lang w:val="uk-UA"/>
        </w:rPr>
        <w:t xml:space="preserve"> році здійснювалась відповідно до завдань, визначених Законом України </w:t>
      </w:r>
      <w:r w:rsidRPr="00C36637">
        <w:rPr>
          <w:rFonts w:ascii="Times New Roman" w:hAnsi="Times New Roman" w:cs="Times New Roman"/>
          <w:sz w:val="24"/>
          <w:szCs w:val="24"/>
          <w:lang w:val="uk-UA"/>
        </w:rPr>
        <w:t>«Про засади державної регуляторної політики у сфері господарської діяльності</w:t>
      </w:r>
      <w:r w:rsidRPr="00401B18">
        <w:rPr>
          <w:rFonts w:ascii="Times New Roman" w:hAnsi="Times New Roman" w:cs="Times New Roman"/>
          <w:sz w:val="24"/>
          <w:szCs w:val="24"/>
          <w:lang w:val="uk-UA"/>
        </w:rPr>
        <w:t xml:space="preserve">» (далі – Закон) з урахуванням дії правового режиму воєнного </w:t>
      </w:r>
      <w:r w:rsidR="0062647F" w:rsidRPr="00401B18">
        <w:rPr>
          <w:rFonts w:ascii="Times New Roman" w:hAnsi="Times New Roman" w:cs="Times New Roman"/>
          <w:sz w:val="24"/>
          <w:szCs w:val="24"/>
          <w:lang w:val="uk-UA"/>
        </w:rPr>
        <w:t xml:space="preserve">стану, </w:t>
      </w:r>
      <w:r w:rsidR="00230235" w:rsidRPr="00C36637">
        <w:rPr>
          <w:rStyle w:val="docdata"/>
          <w:rFonts w:ascii="Times New Roman" w:hAnsi="Times New Roman" w:cs="Times New Roman"/>
          <w:color w:val="000000"/>
          <w:sz w:val="24"/>
          <w:szCs w:val="24"/>
          <w:lang w:val="uk-UA"/>
        </w:rPr>
        <w:t>відповідно до</w:t>
      </w:r>
      <w:r w:rsidR="00230235" w:rsidRPr="00C3663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Закону України «Про правовий режим воєнного стану», </w:t>
      </w:r>
      <w:r w:rsidR="001248AF" w:rsidRPr="00401B18">
        <w:rPr>
          <w:rFonts w:ascii="Times New Roman" w:hAnsi="Times New Roman" w:cs="Times New Roman"/>
          <w:color w:val="000000"/>
          <w:sz w:val="24"/>
          <w:szCs w:val="24"/>
          <w:lang w:val="uk-UA"/>
        </w:rPr>
        <w:t>Указу</w:t>
      </w:r>
      <w:r w:rsidR="00D5706C" w:rsidRPr="00401B18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Президента від </w:t>
      </w:r>
      <w:r w:rsidR="00CD165F">
        <w:rPr>
          <w:rFonts w:ascii="Times New Roman" w:hAnsi="Times New Roman" w:cs="Times New Roman"/>
          <w:color w:val="000000"/>
          <w:sz w:val="24"/>
          <w:szCs w:val="24"/>
          <w:lang w:val="uk-UA"/>
        </w:rPr>
        <w:t>30.0</w:t>
      </w:r>
      <w:r w:rsidR="00EF3ED3" w:rsidRPr="00401B18">
        <w:rPr>
          <w:rFonts w:ascii="Times New Roman" w:hAnsi="Times New Roman" w:cs="Times New Roman"/>
          <w:color w:val="000000"/>
          <w:sz w:val="24"/>
          <w:szCs w:val="24"/>
          <w:lang w:val="uk-UA"/>
        </w:rPr>
        <w:t>3.2022 № 188/2022 «</w:t>
      </w:r>
      <w:r w:rsidR="00EF3ED3" w:rsidRPr="00C366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>Про утворення військових адміністрацій населених пунктів у Донецькій області</w:t>
      </w:r>
      <w:r w:rsidR="00EF3ED3" w:rsidRPr="00401B1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>».</w:t>
      </w:r>
    </w:p>
    <w:p w:rsidR="00401B18" w:rsidRDefault="00401B18" w:rsidP="00ED1CCB">
      <w:pPr>
        <w:pStyle w:val="a3"/>
        <w:ind w:firstLine="36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</w:pPr>
      <w:r w:rsidRPr="00401B1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>З метою реалізації принципів держаної регуляторної політики проводилась робота спрямована на:</w:t>
      </w:r>
    </w:p>
    <w:p w:rsidR="00401B18" w:rsidRDefault="00401B18" w:rsidP="00401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>встановлення єдиного системного підходу до впровадження регуляторної діяльності;</w:t>
      </w:r>
    </w:p>
    <w:p w:rsidR="00401B18" w:rsidRDefault="00401B18" w:rsidP="00401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>забезпечення інформаційної відкритості з питань державної регуляторної політики;</w:t>
      </w:r>
    </w:p>
    <w:p w:rsidR="00401B18" w:rsidRDefault="00401B18" w:rsidP="00401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>забезпечення планування діяльності щодо підготовки проектів регуляторних актів;</w:t>
      </w:r>
    </w:p>
    <w:p w:rsidR="00401B18" w:rsidRDefault="00401B18" w:rsidP="00401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 xml:space="preserve">ухвалення економічно-доцільних </w:t>
      </w:r>
      <w:r w:rsidR="00ED1CC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>регуляторних актів;</w:t>
      </w:r>
    </w:p>
    <w:p w:rsidR="00ED1CCB" w:rsidRDefault="00ED1CCB" w:rsidP="00401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>удосконалення правового регулювання  господарських відносин між регуляторними органами та суб’єктами господарювання;</w:t>
      </w:r>
    </w:p>
    <w:p w:rsidR="006679F6" w:rsidRDefault="00C866E2" w:rsidP="00401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>підвищення якості аналізу регуляторного впливу та звітів відстеження результативності регуляторних актів</w:t>
      </w:r>
      <w:r w:rsidR="006679F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>;</w:t>
      </w:r>
    </w:p>
    <w:p w:rsidR="006679F6" w:rsidRDefault="006679F6" w:rsidP="00401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 xml:space="preserve">залучення громадськості до обговорення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>проєктів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 xml:space="preserve"> регуляторних актів.</w:t>
      </w:r>
    </w:p>
    <w:p w:rsidR="001550D4" w:rsidRDefault="001550D4" w:rsidP="001550D4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C36637">
        <w:rPr>
          <w:rFonts w:ascii="Times New Roman" w:hAnsi="Times New Roman" w:cs="Times New Roman"/>
          <w:sz w:val="24"/>
          <w:szCs w:val="24"/>
          <w:lang w:val="uk-UA"/>
        </w:rPr>
        <w:t>Відповідно до ст.7 Закону «Про засади державної регуляторної політики у сфері господарської діяльності» затверджен</w:t>
      </w:r>
      <w:r w:rsidRPr="00A932AB">
        <w:rPr>
          <w:rFonts w:ascii="Times New Roman" w:hAnsi="Times New Roman" w:cs="Times New Roman"/>
          <w:sz w:val="24"/>
          <w:szCs w:val="24"/>
          <w:lang w:val="uk-UA"/>
        </w:rPr>
        <w:t>о</w:t>
      </w:r>
      <w:r w:rsidRPr="00C36637">
        <w:rPr>
          <w:rFonts w:ascii="Times New Roman" w:hAnsi="Times New Roman" w:cs="Times New Roman"/>
          <w:sz w:val="24"/>
          <w:szCs w:val="24"/>
          <w:lang w:val="uk-UA"/>
        </w:rPr>
        <w:t xml:space="preserve"> План діяльності з підготовки проектів регуляторних актів на 20</w:t>
      </w:r>
      <w:r w:rsidR="00DA1802">
        <w:rPr>
          <w:rFonts w:ascii="Times New Roman" w:hAnsi="Times New Roman" w:cs="Times New Roman"/>
          <w:sz w:val="24"/>
          <w:szCs w:val="24"/>
          <w:lang w:val="uk-UA"/>
        </w:rPr>
        <w:t>24</w:t>
      </w:r>
      <w:r w:rsidRPr="00C36637">
        <w:rPr>
          <w:rFonts w:ascii="Times New Roman" w:hAnsi="Times New Roman" w:cs="Times New Roman"/>
          <w:sz w:val="24"/>
          <w:szCs w:val="24"/>
          <w:lang w:val="uk-UA"/>
        </w:rPr>
        <w:t xml:space="preserve"> рік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(розпорядження начальника Слов’янської міської військової адміністрації від </w:t>
      </w:r>
      <w:r w:rsidRPr="00C36637">
        <w:rPr>
          <w:rFonts w:ascii="Times New Roman" w:hAnsi="Times New Roman" w:cs="Times New Roman"/>
          <w:sz w:val="24"/>
          <w:szCs w:val="24"/>
          <w:lang w:val="uk-UA"/>
        </w:rPr>
        <w:t>06.12.202</w:t>
      </w:r>
      <w:r>
        <w:rPr>
          <w:rFonts w:ascii="Times New Roman" w:hAnsi="Times New Roman" w:cs="Times New Roman"/>
          <w:sz w:val="24"/>
          <w:szCs w:val="24"/>
          <w:lang w:val="uk-UA"/>
        </w:rPr>
        <w:t>3 № 2336)</w:t>
      </w:r>
      <w:r w:rsidRPr="00C36637">
        <w:rPr>
          <w:rFonts w:ascii="Times New Roman" w:hAnsi="Times New Roman" w:cs="Times New Roman"/>
          <w:sz w:val="24"/>
          <w:szCs w:val="24"/>
          <w:lang w:val="uk-UA"/>
        </w:rPr>
        <w:t xml:space="preserve"> та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здійснено його оприлюднення відповідно до статті 13 Закону.</w:t>
      </w:r>
      <w:r w:rsidR="008947F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8947F4" w:rsidRPr="006002E3" w:rsidRDefault="008947F4" w:rsidP="001550D4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6002E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 xml:space="preserve">На офіційному </w:t>
      </w:r>
      <w:proofErr w:type="spellStart"/>
      <w:r w:rsidRPr="006002E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>вебсайті</w:t>
      </w:r>
      <w:proofErr w:type="spellEnd"/>
      <w:r w:rsidRPr="006002E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 xml:space="preserve"> Слов’янської міської військової адміністрації   у розділі </w:t>
      </w:r>
      <w:r w:rsidR="006002E3" w:rsidRPr="006002E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>«Публічна інформація»,  «Регуляторні акти</w:t>
      </w:r>
      <w:r w:rsidR="00425A8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>» розміщено р</w:t>
      </w:r>
      <w:r w:rsidRPr="006002E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>еєстр регуляторних актів та забезпечено його підтримку в актуальному стан</w:t>
      </w:r>
      <w:r w:rsidR="006002E3" w:rsidRPr="006002E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>і.</w:t>
      </w:r>
    </w:p>
    <w:p w:rsidR="00397652" w:rsidRDefault="00397652" w:rsidP="001550D4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  <w:t xml:space="preserve">На виконання листа Донецької обласної державної адміністрації  від 10.04.2023 р № 0.2/16/523/0/2-23 Слов’янською </w:t>
      </w:r>
      <w:r w:rsidRPr="00B10793">
        <w:rPr>
          <w:rFonts w:ascii="Times New Roman" w:hAnsi="Times New Roman" w:cs="Times New Roman"/>
          <w:sz w:val="24"/>
          <w:szCs w:val="24"/>
          <w:lang w:val="uk-UA"/>
        </w:rPr>
        <w:t xml:space="preserve">міською </w:t>
      </w:r>
      <w:r w:rsidR="00742C6D" w:rsidRPr="00B10793">
        <w:rPr>
          <w:rFonts w:ascii="Times New Roman" w:hAnsi="Times New Roman" w:cs="Times New Roman"/>
          <w:sz w:val="24"/>
          <w:szCs w:val="24"/>
          <w:lang w:val="uk-UA"/>
        </w:rPr>
        <w:t>військовою</w:t>
      </w:r>
      <w:r w:rsidR="00742C6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адміністрацією подовжено звітування про проведену роботу з перегляду регуляторних актів. </w:t>
      </w:r>
      <w:r w:rsidR="008947F4">
        <w:rPr>
          <w:rFonts w:ascii="Times New Roman" w:hAnsi="Times New Roman" w:cs="Times New Roman"/>
          <w:sz w:val="24"/>
          <w:szCs w:val="24"/>
          <w:lang w:val="uk-UA"/>
        </w:rPr>
        <w:t>На протязі року н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адано </w:t>
      </w:r>
      <w:r w:rsidR="008947F4">
        <w:rPr>
          <w:rFonts w:ascii="Times New Roman" w:hAnsi="Times New Roman" w:cs="Times New Roman"/>
          <w:sz w:val="24"/>
          <w:szCs w:val="24"/>
          <w:lang w:val="uk-UA"/>
        </w:rPr>
        <w:t>5 звітів щодо перегляду діючих регуляторних актів.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</w:p>
    <w:p w:rsidR="008D0B4E" w:rsidRPr="003D6AEA" w:rsidRDefault="008947F4" w:rsidP="008309EF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highlight w:val="white"/>
          <w:lang w:val="uk-UA"/>
        </w:rPr>
        <w:t>Н</w:t>
      </w:r>
      <w:r w:rsidR="008309EF" w:rsidRPr="008309EF">
        <w:rPr>
          <w:rFonts w:ascii="Times New Roman" w:hAnsi="Times New Roman" w:cs="Times New Roman"/>
          <w:color w:val="000000"/>
          <w:sz w:val="24"/>
          <w:szCs w:val="24"/>
          <w:highlight w:val="white"/>
          <w:lang w:val="uk-UA"/>
        </w:rPr>
        <w:t>а виконання ст</w:t>
      </w:r>
      <w:r w:rsidR="008309EF" w:rsidRPr="00B1079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.10 </w:t>
      </w:r>
      <w:r w:rsidR="00B10793" w:rsidRPr="00B1079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Закону  структурними підрозділами </w:t>
      </w:r>
      <w:r w:rsidR="0042694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Слов’янської </w:t>
      </w:r>
      <w:r w:rsidR="00D02711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міської </w:t>
      </w:r>
      <w:r w:rsidR="00B10793" w:rsidRPr="00B1079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військової адміністрації </w:t>
      </w:r>
      <w:r w:rsidR="008309EF" w:rsidRPr="00B1079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– </w:t>
      </w:r>
      <w:r w:rsidR="008309EF" w:rsidRPr="008309EF">
        <w:rPr>
          <w:rFonts w:ascii="Times New Roman" w:hAnsi="Times New Roman" w:cs="Times New Roman"/>
          <w:color w:val="000000"/>
          <w:sz w:val="24"/>
          <w:szCs w:val="24"/>
          <w:highlight w:val="white"/>
          <w:lang w:val="uk-UA"/>
        </w:rPr>
        <w:t>розробниками регулятор</w:t>
      </w:r>
      <w:r w:rsidR="008309EF">
        <w:rPr>
          <w:rFonts w:ascii="Times New Roman" w:hAnsi="Times New Roman" w:cs="Times New Roman"/>
          <w:color w:val="000000"/>
          <w:sz w:val="24"/>
          <w:szCs w:val="24"/>
          <w:highlight w:val="white"/>
          <w:lang w:val="uk-UA"/>
        </w:rPr>
        <w:t xml:space="preserve">них актів </w:t>
      </w:r>
      <w:r w:rsidR="003D6AEA">
        <w:rPr>
          <w:rFonts w:ascii="Times New Roman" w:hAnsi="Times New Roman" w:cs="Times New Roman"/>
          <w:color w:val="000000"/>
          <w:sz w:val="24"/>
          <w:szCs w:val="24"/>
          <w:lang w:val="uk-UA"/>
        </w:rPr>
        <w:t>відстеження не проводились, у зв’язку з тим, що термін відстежень до діючих регуляторних актів не настав.</w:t>
      </w:r>
    </w:p>
    <w:p w:rsidR="006A1F8E" w:rsidRDefault="006A1F8E" w:rsidP="006A1F8E">
      <w:pPr>
        <w:pStyle w:val="a3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</w:pPr>
    </w:p>
    <w:p w:rsidR="00B9526E" w:rsidRDefault="006A6141" w:rsidP="0014673D">
      <w:pPr>
        <w:ind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Станом на 01.01.2025</w:t>
      </w:r>
      <w:r w:rsidR="0055695D">
        <w:rPr>
          <w:rFonts w:ascii="Times New Roman" w:hAnsi="Times New Roman" w:cs="Times New Roman"/>
          <w:sz w:val="24"/>
          <w:szCs w:val="24"/>
          <w:lang w:val="uk-UA"/>
        </w:rPr>
        <w:t xml:space="preserve"> в реєс</w:t>
      </w:r>
      <w:r w:rsidR="0025171C">
        <w:rPr>
          <w:rFonts w:ascii="Times New Roman" w:hAnsi="Times New Roman" w:cs="Times New Roman"/>
          <w:sz w:val="24"/>
          <w:szCs w:val="24"/>
          <w:lang w:val="uk-UA"/>
        </w:rPr>
        <w:t>трі чинних регуляторних актів 4 регуляторних акти</w:t>
      </w:r>
      <w:r w:rsidR="0055695D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:rsidR="008715F6" w:rsidRPr="00954150" w:rsidRDefault="008715F6" w:rsidP="0014673D">
      <w:pPr>
        <w:ind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F83067" w:rsidRPr="00684B29" w:rsidRDefault="008715F6" w:rsidP="00A94E16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Начальник управління                                                                            Олена РОСТОВА</w:t>
      </w:r>
    </w:p>
    <w:sectPr w:rsidR="00F83067" w:rsidRPr="00684B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C21B36"/>
    <w:multiLevelType w:val="hybridMultilevel"/>
    <w:tmpl w:val="7DB28636"/>
    <w:lvl w:ilvl="0" w:tplc="8FE0E96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585"/>
    <w:rsid w:val="00093947"/>
    <w:rsid w:val="00097AE7"/>
    <w:rsid w:val="000D01BE"/>
    <w:rsid w:val="001248AF"/>
    <w:rsid w:val="0014673D"/>
    <w:rsid w:val="001550D4"/>
    <w:rsid w:val="001706CB"/>
    <w:rsid w:val="00207A6A"/>
    <w:rsid w:val="00230235"/>
    <w:rsid w:val="0025171C"/>
    <w:rsid w:val="00270E4D"/>
    <w:rsid w:val="00397652"/>
    <w:rsid w:val="003D6AEA"/>
    <w:rsid w:val="00401B18"/>
    <w:rsid w:val="00425A8A"/>
    <w:rsid w:val="00426947"/>
    <w:rsid w:val="00440ADC"/>
    <w:rsid w:val="00517148"/>
    <w:rsid w:val="00541795"/>
    <w:rsid w:val="0055695D"/>
    <w:rsid w:val="006002E3"/>
    <w:rsid w:val="0062647F"/>
    <w:rsid w:val="0066716C"/>
    <w:rsid w:val="006679F6"/>
    <w:rsid w:val="00684B29"/>
    <w:rsid w:val="006A1F8E"/>
    <w:rsid w:val="006A6141"/>
    <w:rsid w:val="00742C6D"/>
    <w:rsid w:val="008309EF"/>
    <w:rsid w:val="008715F6"/>
    <w:rsid w:val="008947F4"/>
    <w:rsid w:val="008D0B4E"/>
    <w:rsid w:val="00912585"/>
    <w:rsid w:val="00954150"/>
    <w:rsid w:val="00983891"/>
    <w:rsid w:val="00A11557"/>
    <w:rsid w:val="00A47FC1"/>
    <w:rsid w:val="00A932AB"/>
    <w:rsid w:val="00A94E16"/>
    <w:rsid w:val="00B0293E"/>
    <w:rsid w:val="00B10793"/>
    <w:rsid w:val="00B13F63"/>
    <w:rsid w:val="00B25C2C"/>
    <w:rsid w:val="00B9526E"/>
    <w:rsid w:val="00C36637"/>
    <w:rsid w:val="00C866E2"/>
    <w:rsid w:val="00CD165F"/>
    <w:rsid w:val="00D01637"/>
    <w:rsid w:val="00D02711"/>
    <w:rsid w:val="00D51EE5"/>
    <w:rsid w:val="00D5706C"/>
    <w:rsid w:val="00DA0F86"/>
    <w:rsid w:val="00DA1802"/>
    <w:rsid w:val="00E35436"/>
    <w:rsid w:val="00ED1CCB"/>
    <w:rsid w:val="00EF339A"/>
    <w:rsid w:val="00EF3ED3"/>
    <w:rsid w:val="00F1168F"/>
    <w:rsid w:val="00F3637D"/>
    <w:rsid w:val="00F83067"/>
    <w:rsid w:val="00FC7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C729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ocdata">
    <w:name w:val="docdata"/>
    <w:aliases w:val="docy,v5,2465,baiaagaaboqcaaadeguaaaugbqaaaaaaaaaaaaaaaaaaaaaaaaaaaaaaaaaaaaaaaaaaaaaaaaaaaaaaaaaaaaaaaaaaaaaaaaaaaaaaaaaaaaaaaaaaaaaaaaaaaaaaaaaaaaaaaaaaaaaaaaaaaaaaaaaaaaaaaaaaaaaaaaaaaaaaaaaaaaaaaaaaaaaaaaaaaaaaaaaaaaaaaaaaaaaaaaaaaaaaaaaaaaaa"/>
    <w:basedOn w:val="a0"/>
    <w:rsid w:val="00230235"/>
  </w:style>
  <w:style w:type="paragraph" w:styleId="a3">
    <w:name w:val="No Spacing"/>
    <w:uiPriority w:val="99"/>
    <w:qFormat/>
    <w:rsid w:val="00401B18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FC729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4">
    <w:name w:val="Strong"/>
    <w:basedOn w:val="a0"/>
    <w:uiPriority w:val="22"/>
    <w:qFormat/>
    <w:rsid w:val="00FC7290"/>
    <w:rPr>
      <w:b/>
      <w:bCs/>
    </w:rPr>
  </w:style>
  <w:style w:type="character" w:styleId="a5">
    <w:name w:val="Hyperlink"/>
    <w:basedOn w:val="a0"/>
    <w:uiPriority w:val="99"/>
    <w:semiHidden/>
    <w:unhideWhenUsed/>
    <w:rsid w:val="00FC7290"/>
    <w:rPr>
      <w:color w:val="0000FF"/>
      <w:u w:val="single"/>
    </w:rPr>
  </w:style>
  <w:style w:type="paragraph" w:customStyle="1" w:styleId="Standard">
    <w:name w:val="Standard"/>
    <w:rsid w:val="00684B2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bidi="en-US"/>
    </w:rPr>
  </w:style>
  <w:style w:type="character" w:customStyle="1" w:styleId="11">
    <w:name w:val="Шрифт абзацу за промовчанням1"/>
    <w:rsid w:val="00684B29"/>
  </w:style>
  <w:style w:type="character" w:customStyle="1" w:styleId="markedcontent">
    <w:name w:val="markedcontent"/>
    <w:basedOn w:val="a0"/>
    <w:rsid w:val="0025171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C729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ocdata">
    <w:name w:val="docdata"/>
    <w:aliases w:val="docy,v5,2465,baiaagaaboqcaaadeguaaaugbqaaaaaaaaaaaaaaaaaaaaaaaaaaaaaaaaaaaaaaaaaaaaaaaaaaaaaaaaaaaaaaaaaaaaaaaaaaaaaaaaaaaaaaaaaaaaaaaaaaaaaaaaaaaaaaaaaaaaaaaaaaaaaaaaaaaaaaaaaaaaaaaaaaaaaaaaaaaaaaaaaaaaaaaaaaaaaaaaaaaaaaaaaaaaaaaaaaaaaaaaaaaaaa"/>
    <w:basedOn w:val="a0"/>
    <w:rsid w:val="00230235"/>
  </w:style>
  <w:style w:type="paragraph" w:styleId="a3">
    <w:name w:val="No Spacing"/>
    <w:uiPriority w:val="99"/>
    <w:qFormat/>
    <w:rsid w:val="00401B18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FC729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4">
    <w:name w:val="Strong"/>
    <w:basedOn w:val="a0"/>
    <w:uiPriority w:val="22"/>
    <w:qFormat/>
    <w:rsid w:val="00FC7290"/>
    <w:rPr>
      <w:b/>
      <w:bCs/>
    </w:rPr>
  </w:style>
  <w:style w:type="character" w:styleId="a5">
    <w:name w:val="Hyperlink"/>
    <w:basedOn w:val="a0"/>
    <w:uiPriority w:val="99"/>
    <w:semiHidden/>
    <w:unhideWhenUsed/>
    <w:rsid w:val="00FC7290"/>
    <w:rPr>
      <w:color w:val="0000FF"/>
      <w:u w:val="single"/>
    </w:rPr>
  </w:style>
  <w:style w:type="paragraph" w:customStyle="1" w:styleId="Standard">
    <w:name w:val="Standard"/>
    <w:rsid w:val="00684B2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bidi="en-US"/>
    </w:rPr>
  </w:style>
  <w:style w:type="character" w:customStyle="1" w:styleId="11">
    <w:name w:val="Шрифт абзацу за промовчанням1"/>
    <w:rsid w:val="00684B29"/>
  </w:style>
  <w:style w:type="character" w:customStyle="1" w:styleId="markedcontent">
    <w:name w:val="markedcontent"/>
    <w:basedOn w:val="a0"/>
    <w:rsid w:val="002517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158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2052</Words>
  <Characters>1171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3</cp:revision>
  <dcterms:created xsi:type="dcterms:W3CDTF">2025-01-31T08:14:00Z</dcterms:created>
  <dcterms:modified xsi:type="dcterms:W3CDTF">2025-02-03T06:54:00Z</dcterms:modified>
</cp:coreProperties>
</file>