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19.07.2024</w:t>
        <w:tab/>
        <w:t>№ 1404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8"/>
          <w:szCs w:val="28"/>
          <w:lang w:val="uk-UA"/>
        </w:rPr>
        <w:t>розділів Програми  Правопорядок на 2024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tbl>
      <w:tblPr>
        <w:tblW w:w="10208" w:type="dxa"/>
        <w:jc w:val="left"/>
        <w:tblInd w:w="1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4"/>
        <w:gridCol w:w="2779"/>
        <w:gridCol w:w="1205"/>
        <w:gridCol w:w="1134"/>
        <w:gridCol w:w="993"/>
        <w:gridCol w:w="1417"/>
        <w:gridCol w:w="1276"/>
        <w:gridCol w:w="848"/>
      </w:tblGrid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 У Паспорт Програми, такі зміни:</w:t>
            </w:r>
          </w:p>
        </w:tc>
      </w:tr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5" w:hRule="atLeast"/>
        </w:trPr>
        <w:tc>
          <w:tcPr>
            <w:tcW w:w="55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7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 тому числі за роками:</w:t>
            </w:r>
          </w:p>
        </w:tc>
        <w:tc>
          <w:tcPr>
            <w:tcW w:w="12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6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58" w:hRule="atLeast"/>
        </w:trPr>
        <w:tc>
          <w:tcPr>
            <w:tcW w:w="55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27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2" w:hRule="atLeast"/>
        </w:trPr>
        <w:tc>
          <w:tcPr>
            <w:tcW w:w="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8.1</w:t>
            </w:r>
          </w:p>
        </w:tc>
        <w:tc>
          <w:tcPr>
            <w:tcW w:w="2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b/>
                <w:bCs/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b/>
                <w:bCs/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</w:tr>
    </w:tbl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360" w:hang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2. Перелік завдань і заходів </w:t>
      </w:r>
    </w:p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361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7"/>
        <w:gridCol w:w="566"/>
        <w:gridCol w:w="2020"/>
        <w:gridCol w:w="850"/>
        <w:gridCol w:w="1852"/>
        <w:gridCol w:w="560"/>
        <w:gridCol w:w="1133"/>
        <w:gridCol w:w="850"/>
        <w:gridCol w:w="992"/>
        <w:gridCol w:w="1277"/>
        <w:gridCol w:w="851"/>
        <w:gridCol w:w="992"/>
        <w:gridCol w:w="1"/>
        <w:gridCol w:w="850"/>
        <w:gridCol w:w="709"/>
      </w:tblGrid>
      <w:tr>
        <w:trPr>
          <w:trHeight w:val="300" w:hRule="atLeast"/>
        </w:trPr>
        <w:tc>
          <w:tcPr>
            <w:tcW w:w="18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0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8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656" w:type="dxa"/>
            <w:gridSpan w:val="8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69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962" w:type="dxa"/>
            <w:gridSpan w:val="5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156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69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851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850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709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968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69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851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70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0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5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69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85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8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7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360" w:type="dxa"/>
            <w:gridSpan w:val="15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до Програми (Розділ 4)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285" w:hRule="atLeast"/>
        </w:trPr>
        <w:tc>
          <w:tcPr>
            <w:tcW w:w="15360" w:type="dxa"/>
            <w:gridSpan w:val="15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ru-RU"/>
              </w:rPr>
            </w:pPr>
            <w:r>
              <w:rPr>
                <w:sz w:val="22"/>
                <w:szCs w:val="22"/>
                <w:lang w:val="uk-UA"/>
              </w:rPr>
              <w:t>1) заходи 1, 14 викласти  в такій редакції:</w:t>
            </w:r>
          </w:p>
        </w:tc>
      </w:tr>
      <w:tr>
        <w:trPr>
          <w:trHeight w:val="285" w:hRule="atLeast"/>
        </w:trPr>
        <w:tc>
          <w:tcPr>
            <w:tcW w:w="1857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</w:t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rPr>
                <w:i/>
                <w:i/>
                <w:iCs/>
              </w:rPr>
            </w:pPr>
            <w:bookmarkStart w:id="2" w:name="__DdeLink__494_1789369243"/>
            <w:bookmarkEnd w:id="2"/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241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uppressAutoHyphens w:val="false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uppressAutoHyphens w:val="false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-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-</w:t>
            </w:r>
          </w:p>
        </w:tc>
      </w:tr>
      <w:tr>
        <w:trPr>
          <w:trHeight w:val="285" w:hRule="atLeast"/>
        </w:trPr>
        <w:tc>
          <w:tcPr>
            <w:tcW w:w="185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14</w:t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tabs>
                <w:tab w:val="left" w:pos="708" w:leader="none"/>
              </w:tabs>
              <w:spacing w:lineRule="auto" w:line="240" w:before="0" w:after="0"/>
              <w:ind w:left="0" w:hanging="0"/>
              <w:rPr>
                <w:i/>
                <w:i/>
                <w:iCs/>
              </w:rPr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2024</w:t>
            </w:r>
          </w:p>
        </w:tc>
        <w:tc>
          <w:tcPr>
            <w:tcW w:w="241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5360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255" w:leader="none"/>
              </w:tabs>
              <w:rPr>
                <w:lang w:val="uk-UA"/>
              </w:rPr>
            </w:pPr>
            <w:r>
              <w:rPr>
                <w:sz w:val="22"/>
                <w:szCs w:val="22"/>
                <w:lang w:val="ru-RU"/>
              </w:rPr>
              <w:t>2</w:t>
            </w:r>
            <w:r>
              <w:rPr>
                <w:sz w:val="22"/>
                <w:szCs w:val="22"/>
                <w:lang w:val="uk-UA"/>
              </w:rPr>
              <w:t xml:space="preserve">) доповнити заходом 15  в такій редакції: </w:t>
            </w:r>
          </w:p>
        </w:tc>
      </w:tr>
      <w:tr>
        <w:trPr>
          <w:trHeight w:val="285" w:hRule="atLeast"/>
        </w:trPr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tabs>
                <w:tab w:val="left" w:pos="708" w:leader="none"/>
              </w:tabs>
              <w:spacing w:lineRule="auto" w:line="240" w:before="0" w:after="0"/>
              <w:ind w:left="0" w:hanging="0"/>
              <w:rPr>
                <w:i/>
                <w:i/>
                <w:iCs/>
              </w:rPr>
            </w:pPr>
            <w:r>
              <w:rPr>
                <w:i/>
                <w:iCs/>
                <w:spacing w:val="-2"/>
                <w:lang w:val="uk-UA" w:eastAsia="en-US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2024</w:t>
            </w:r>
          </w:p>
        </w:tc>
        <w:tc>
          <w:tcPr>
            <w:tcW w:w="241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285" w:hRule="atLeast"/>
        </w:trPr>
        <w:tc>
          <w:tcPr>
            <w:tcW w:w="15360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ru-RU"/>
              </w:rPr>
            </w:pPr>
            <w:r>
              <w:rPr>
                <w:color w:val="000000"/>
                <w:sz w:val="24"/>
                <w:szCs w:val="24"/>
                <w:lang w:val="uk-UA" w:eastAsia="ru-RU"/>
              </w:rPr>
              <w:t>3) Рядок «Всього» викласти в такій редакції:</w:t>
            </w:r>
          </w:p>
        </w:tc>
      </w:tr>
      <w:tr>
        <w:trPr>
          <w:trHeight w:val="285" w:hRule="atLeast"/>
        </w:trPr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left" w:pos="708" w:leader="none"/>
              </w:tabs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ВСЬОГО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41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uppressAutoHyphens w:val="false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b/>
                <w:bCs/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uppressAutoHyphens w:val="false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b/>
                <w:bCs/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 Слов’янської міської ВА</w:t>
        <w:tab/>
        <w:tab/>
        <w:tab/>
        <w:tab/>
        <w:tab/>
        <w:tab/>
        <w:tab/>
        <w:tab/>
        <w:tab/>
        <w:tab/>
        <w:t xml:space="preserve">   Валерій НОВАК</w:t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left" w:pos="5040" w:leader="none"/>
        </w:tabs>
        <w:rPr/>
      </w:pPr>
      <w:r>
        <w:rPr>
          <w:sz w:val="24"/>
          <w:szCs w:val="24"/>
          <w:lang w:val="uk-UA"/>
        </w:rPr>
        <w:tab/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Body Text Indent 2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af2f7a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af2f7a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af2f7a"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af2f7a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af2f7a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af2f7a"/>
    <w:rPr>
      <w:sz w:val="20"/>
      <w:szCs w:val="20"/>
      <w:lang w:val="en-US" w:eastAsia="zh-CN"/>
    </w:rPr>
  </w:style>
  <w:style w:type="character" w:styleId="ListLabel1">
    <w:name w:val="ListLabel 1"/>
    <w:qFormat/>
    <w:rPr>
      <w:rFonts w:eastAsia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170</TotalTime>
  <Application>LibreOffice/5.1.6.2$Windows_X86_64 LibreOffice_project/07ac168c60a517dba0f0d7bc7540f5afa45f0909</Application>
  <Pages>2</Pages>
  <Words>251</Words>
  <Characters>1649</Characters>
  <CharactersWithSpaces>1885</CharactersWithSpaces>
  <Paragraphs>92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2024-07-23T10:46:38Z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