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15.01.2024</w:t>
        <w:tab/>
        <w:t>№ 122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326577,798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17431,164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289332,450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19 814,184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994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1) доповнити заходом 61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61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>Здійснення заходів спрямованих на захист населення і територій від надзвичайних ситуацій: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для запобігання і ліквідації наслідків надзвичайних ситуацій</w:t>
            </w:r>
            <w:r>
              <w:rPr/>
              <w:t> </w:t>
            </w:r>
            <w:r>
              <w:rPr>
                <w:lang w:val="uk-UA"/>
              </w:rPr>
              <w:t>та його використання в умовах воєнного стану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 xml:space="preserve">Відділ </w:t>
            </w:r>
            <w:r>
              <w:rPr>
                <w:lang w:val="uk-UA"/>
              </w:rPr>
              <w:t>охорони здоров’я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861,600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861,600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2) доповнити заходом 4 Інші завдання «</w:t>
            </w:r>
            <w:r>
              <w:rPr>
                <w:sz w:val="24"/>
                <w:szCs w:val="24"/>
                <w:lang w:val="uk-UA" w:eastAsia="uk-UA"/>
              </w:rPr>
              <w:t>заходи з підготовки міста до життя в умовах складних ситуацій»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>Інші завдання: заходи з підготовки міста до життя в умовах складних ситуацій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ru-RU"/>
              </w:rPr>
              <w:t xml:space="preserve">Надання  прихистку особам, які цього потребують з числа внутрішньо переміщених осіб/тимчасово переміщених осіб/мешканців </w:t>
            </w:r>
            <w:r>
              <w:rPr>
                <w:lang w:val="uk-UA"/>
              </w:rPr>
              <w:t>громади на</w:t>
            </w:r>
            <w:r>
              <w:rPr>
                <w:lang w:val="ru-RU"/>
              </w:rPr>
              <w:t xml:space="preserve"> час воєнного стану у пунктах незламності: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vMerge w:val="restart"/>
            <w:tcBorders>
              <w:top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bookmarkStart w:id="2" w:name="__DdeLink__3320_1101289501"/>
            <w:bookmarkEnd w:id="2"/>
            <w:r>
              <w:rPr>
                <w:i/>
                <w:iCs/>
                <w:sz w:val="20"/>
                <w:szCs w:val="20"/>
                <w:lang w:val="uk-UA"/>
              </w:rPr>
              <w:t>(конфіденційна інформація)</w:t>
            </w:r>
          </w:p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  <w:r>
              <w:rPr>
                <w:sz w:val="16"/>
                <w:szCs w:val="16"/>
                <w:lang w:val="uk-UA"/>
              </w:rPr>
              <w:t>.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16"/>
                <w:szCs w:val="16"/>
                <w:lang w:val="ru-RU"/>
              </w:rPr>
              <w:t>1240,000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sz w:val="16"/>
                <w:szCs w:val="16"/>
                <w:lang w:val="ru-RU"/>
              </w:rPr>
              <w:t>1240,000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16"/>
                <w:szCs w:val="16"/>
                <w:lang w:val="ru-RU"/>
              </w:rPr>
              <w:t>1000,000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sz w:val="16"/>
                <w:szCs w:val="16"/>
                <w:lang w:val="ru-RU"/>
              </w:rPr>
              <w:t>1000,000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568" w:type="dxa"/>
            <w:vMerge w:val="continue"/>
            <w:tcBorders>
              <w:right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16"/>
                <w:szCs w:val="16"/>
                <w:lang w:val="ru-RU"/>
              </w:rPr>
              <w:t>540,000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sz w:val="16"/>
                <w:szCs w:val="16"/>
                <w:lang w:val="ru-RU"/>
              </w:rPr>
              <w:t>540,000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  <w:lang w:val="uk-UA"/>
              </w:rPr>
              <w:t>(конфіденційна інформація)</w:t>
            </w:r>
          </w:p>
        </w:tc>
      </w:tr>
      <w:tr>
        <w:trPr>
          <w:trHeight w:val="437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Application>LibreOffice/5.1.6.2$Windows_X86_64 LibreOffice_project/07ac168c60a517dba0f0d7bc7540f5afa45f0909</Application>
  <Pages>2</Pages>
  <Words>363</Words>
  <Characters>2529</Characters>
  <CharactersWithSpaces>2899</CharactersWithSpaces>
  <Paragraphs>104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2024-01-15T12:39:00Z</dcterms:created>
  <dc:creator>Работа</dc:creator>
  <dc:description/>
  <dc:language>uk-UA</dc:language>
  <cp:lastModifiedBy/>
  <cp:lastPrinted>2021-12-15T06:53:00Z</cp:lastPrinted>
  <dcterms:modified xsi:type="dcterms:W3CDTF">2024-01-17T11:35:56Z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